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110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</w:t>
      </w:r>
      <w:r w:rsidR="00D212FF">
        <w:rPr>
          <w:rStyle w:val="afd"/>
          <w:rFonts w:ascii="Arial" w:eastAsia="宋体" w:hAnsi="Arial" w:cs="Arial" w:hint="eastAsia"/>
          <w:lang w:eastAsia="zh-CN"/>
        </w:rPr>
        <w:t>400085</w:t>
      </w:r>
    </w:p>
    <w:p w:rsidR="000778EB" w:rsidRPr="00FE7326" w:rsidRDefault="0008625C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26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March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01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5276B7">
        <w:rPr>
          <w:rFonts w:ascii="Arial" w:hAnsi="Arial" w:cs="Arial" w:hint="eastAsia"/>
          <w:b w:val="0"/>
        </w:rPr>
        <w:t>Performance</w:t>
      </w:r>
      <w:r w:rsidR="00144475">
        <w:rPr>
          <w:rFonts w:ascii="Arial" w:hAnsi="Arial" w:cs="Arial" w:hint="eastAsia"/>
          <w:b w:val="0"/>
        </w:rPr>
        <w:t xml:space="preserve"> requirements of </w:t>
      </w:r>
      <w:r>
        <w:rPr>
          <w:rFonts w:ascii="Arial" w:hAnsi="Arial" w:cs="Arial" w:hint="eastAsia"/>
          <w:b w:val="0"/>
        </w:rPr>
        <w:t>RedCap UE 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3D4180">
        <w:rPr>
          <w:rStyle w:val="afd"/>
          <w:rFonts w:ascii="Arial" w:eastAsiaTheme="minorEastAsia" w:hAnsi="Arial" w:cs="Arial" w:hint="eastAsia"/>
        </w:rPr>
        <w:t>8</w:t>
      </w:r>
      <w:r>
        <w:rPr>
          <w:rStyle w:val="afd"/>
          <w:rFonts w:ascii="Arial" w:hAnsi="Arial" w:cs="Arial" w:hint="eastAsia"/>
        </w:rPr>
        <w:t>.</w:t>
      </w:r>
      <w:r w:rsidR="003D4180">
        <w:rPr>
          <w:rStyle w:val="afd"/>
          <w:rFonts w:ascii="Arial" w:eastAsiaTheme="minorEastAsia" w:hAnsi="Arial" w:cs="Arial" w:hint="eastAsia"/>
        </w:rPr>
        <w:t>14</w:t>
      </w:r>
      <w:r>
        <w:rPr>
          <w:rStyle w:val="afd"/>
          <w:rFonts w:ascii="Arial" w:hAnsi="Arial" w:cs="Arial" w:hint="eastAsia"/>
        </w:rPr>
        <w:t>.</w:t>
      </w:r>
      <w:r w:rsidR="003D4180">
        <w:rPr>
          <w:rStyle w:val="afd"/>
          <w:rFonts w:ascii="Arial" w:eastAsiaTheme="minorEastAsia" w:hAnsi="Arial" w:cs="Arial" w:hint="eastAsia"/>
        </w:rPr>
        <w:t>3</w:t>
      </w:r>
      <w:r>
        <w:rPr>
          <w:rStyle w:val="afd"/>
          <w:rFonts w:ascii="Arial" w:hAnsi="Arial" w:cs="Arial" w:hint="eastAsia"/>
        </w:rPr>
        <w:t>.</w:t>
      </w:r>
      <w:r w:rsidR="003D4180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E471C" w:rsidRDefault="000778EB" w:rsidP="0083383F">
      <w:pPr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In RAN4#10</w:t>
      </w:r>
      <w:r w:rsidR="00D54ABF">
        <w:rPr>
          <w:rFonts w:eastAsia="宋体" w:hint="eastAsia"/>
          <w:lang w:val="en-US" w:eastAsia="zh-CN"/>
        </w:rPr>
        <w:t>9</w:t>
      </w:r>
      <w:r w:rsidR="00C74AD8">
        <w:rPr>
          <w:rFonts w:eastAsia="宋体" w:hint="eastAsia"/>
          <w:lang w:val="en-US" w:eastAsia="zh-CN"/>
        </w:rPr>
        <w:t xml:space="preserve"> meeting</w:t>
      </w:r>
      <w:r>
        <w:rPr>
          <w:rFonts w:eastAsia="宋体" w:hint="eastAsia"/>
          <w:lang w:val="en-US" w:eastAsia="zh-CN"/>
        </w:rPr>
        <w:t>,</w:t>
      </w:r>
      <w:r w:rsidR="000B2CF7">
        <w:rPr>
          <w:rFonts w:eastAsia="宋体" w:hint="eastAsia"/>
          <w:lang w:val="en-US" w:eastAsia="zh-CN"/>
        </w:rPr>
        <w:t xml:space="preserve"> </w:t>
      </w:r>
      <w:r w:rsidR="00824645">
        <w:rPr>
          <w:rFonts w:eastAsiaTheme="minorEastAsia" w:hint="eastAsia"/>
          <w:lang w:val="en-US" w:eastAsia="zh-CN"/>
        </w:rPr>
        <w:t xml:space="preserve">there </w:t>
      </w:r>
      <w:r w:rsidR="007B6CEC">
        <w:rPr>
          <w:rFonts w:eastAsiaTheme="minorEastAsia" w:hint="eastAsia"/>
          <w:lang w:val="en-US" w:eastAsia="zh-CN"/>
        </w:rPr>
        <w:t>were</w:t>
      </w:r>
      <w:r w:rsidR="00824645">
        <w:rPr>
          <w:rFonts w:eastAsiaTheme="minorEastAsia" w:hint="eastAsia"/>
          <w:lang w:val="en-US" w:eastAsia="zh-CN"/>
        </w:rPr>
        <w:t xml:space="preserve"> some </w:t>
      </w:r>
      <w:r w:rsidR="007B6CEC">
        <w:rPr>
          <w:rFonts w:eastAsiaTheme="minorEastAsia" w:hint="eastAsia"/>
          <w:lang w:val="en-US" w:eastAsia="zh-CN"/>
        </w:rPr>
        <w:t xml:space="preserve">proposals </w:t>
      </w:r>
      <w:r w:rsidR="00C74AD8">
        <w:rPr>
          <w:rFonts w:hint="eastAsia"/>
          <w:lang w:val="en-US" w:eastAsia="zh-CN"/>
        </w:rPr>
        <w:t>discu</w:t>
      </w:r>
      <w:r w:rsidR="00FC4CA7">
        <w:rPr>
          <w:rFonts w:hint="eastAsia"/>
          <w:lang w:val="en-US" w:eastAsia="zh-CN"/>
        </w:rPr>
        <w:t>ss</w:t>
      </w:r>
      <w:r w:rsidR="00824645">
        <w:rPr>
          <w:rFonts w:eastAsiaTheme="minorEastAsia" w:hint="eastAsia"/>
          <w:lang w:val="en-US" w:eastAsia="zh-CN"/>
        </w:rPr>
        <w:t>ing</w:t>
      </w:r>
      <w:r w:rsidR="00D54ABF">
        <w:rPr>
          <w:rFonts w:eastAsiaTheme="minorEastAsia" w:hint="eastAsia"/>
          <w:lang w:val="en-US" w:eastAsia="zh-CN"/>
        </w:rPr>
        <w:t xml:space="preserve"> the Performance </w:t>
      </w:r>
      <w:r w:rsidR="00824645">
        <w:rPr>
          <w:rFonts w:eastAsiaTheme="minorEastAsia" w:hint="eastAsia"/>
          <w:lang w:val="en-US" w:eastAsia="zh-CN"/>
        </w:rPr>
        <w:t xml:space="preserve">requirements, but no </w:t>
      </w:r>
      <w:r w:rsidR="00824645">
        <w:rPr>
          <w:rFonts w:eastAsiaTheme="minorEastAsia"/>
          <w:lang w:val="en-US" w:eastAsia="zh-CN"/>
        </w:rPr>
        <w:t>fruitful</w:t>
      </w:r>
      <w:r w:rsidR="00824645">
        <w:rPr>
          <w:rFonts w:eastAsiaTheme="minorEastAsia" w:hint="eastAsia"/>
          <w:lang w:val="en-US" w:eastAsia="zh-CN"/>
        </w:rPr>
        <w:t xml:space="preserve"> agreements are achieved due to limited time</w:t>
      </w:r>
      <w:r w:rsidR="00D76B03">
        <w:rPr>
          <w:rFonts w:eastAsiaTheme="minorEastAsia" w:hint="eastAsia"/>
          <w:lang w:val="en-US" w:eastAsia="zh-CN"/>
        </w:rPr>
        <w:t xml:space="preserve">. The WF is referred to </w:t>
      </w:r>
      <w:r w:rsidR="00C74AD8">
        <w:rPr>
          <w:rFonts w:hint="eastAsia"/>
          <w:lang w:val="en-US" w:eastAsia="zh-CN"/>
        </w:rPr>
        <w:t>[1].</w:t>
      </w:r>
      <w:r w:rsidR="007E471C">
        <w:rPr>
          <w:rFonts w:eastAsiaTheme="minorEastAsia" w:hint="eastAsia"/>
          <w:lang w:val="en-US" w:eastAsia="zh-CN"/>
        </w:rPr>
        <w:t xml:space="preserve"> In this paper, we </w:t>
      </w:r>
      <w:r w:rsidR="00BB0680">
        <w:rPr>
          <w:rFonts w:eastAsiaTheme="minorEastAsia" w:hint="eastAsia"/>
          <w:lang w:val="en-US" w:eastAsia="zh-CN"/>
        </w:rPr>
        <w:t xml:space="preserve">will </w:t>
      </w:r>
      <w:r w:rsidR="00F34EF4">
        <w:rPr>
          <w:rFonts w:eastAsiaTheme="minorEastAsia" w:hint="eastAsia"/>
          <w:lang w:val="en-US" w:eastAsia="zh-CN"/>
        </w:rPr>
        <w:t>discuss</w:t>
      </w:r>
      <w:r w:rsidR="007E471C">
        <w:rPr>
          <w:rFonts w:eastAsiaTheme="minorEastAsia" w:hint="eastAsia"/>
          <w:lang w:val="en-US" w:eastAsia="zh-CN"/>
        </w:rPr>
        <w:t xml:space="preserve"> the </w:t>
      </w:r>
      <w:r w:rsidR="00824645">
        <w:rPr>
          <w:rFonts w:eastAsiaTheme="minorEastAsia" w:hint="eastAsia"/>
          <w:lang w:val="en-US" w:eastAsia="zh-CN"/>
        </w:rPr>
        <w:t>performance</w:t>
      </w:r>
      <w:r w:rsidR="002F311C">
        <w:rPr>
          <w:rFonts w:eastAsiaTheme="minorEastAsia" w:hint="eastAsia"/>
          <w:lang w:val="en-US" w:eastAsia="zh-CN"/>
        </w:rPr>
        <w:t xml:space="preserve"> requirements</w:t>
      </w:r>
      <w:r w:rsidR="00A24C94">
        <w:rPr>
          <w:rFonts w:eastAsiaTheme="minorEastAsia" w:hint="eastAsia"/>
          <w:lang w:val="en-US" w:eastAsia="zh-CN"/>
        </w:rPr>
        <w:t xml:space="preserve"> and test cases </w:t>
      </w:r>
      <w:r w:rsidR="007E471C">
        <w:rPr>
          <w:rFonts w:eastAsiaTheme="minorEastAsia" w:hint="eastAsia"/>
          <w:lang w:val="en-US" w:eastAsia="zh-CN"/>
        </w:rPr>
        <w:t>for RedCap UE Positioning.</w:t>
      </w:r>
      <w:r w:rsidR="00206F3A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51A97" w:rsidRPr="00023280" w:rsidRDefault="009E1119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Side conditions</w:t>
      </w:r>
    </w:p>
    <w:p w:rsidR="002C0344" w:rsidRPr="002C0344" w:rsidRDefault="002C0344" w:rsidP="005B386C">
      <w:pPr>
        <w:spacing w:afterLines="50" w:after="120"/>
        <w:jc w:val="both"/>
        <w:rPr>
          <w:rFonts w:eastAsia="宋体" w:cs="v5.0.0"/>
          <w:b/>
          <w:u w:val="single"/>
          <w:lang w:eastAsia="zh-CN"/>
        </w:rPr>
      </w:pPr>
      <w:r w:rsidRPr="002C0344">
        <w:rPr>
          <w:rFonts w:eastAsiaTheme="minorEastAsia" w:hint="eastAsia"/>
          <w:b/>
          <w:u w:val="single"/>
          <w:lang w:eastAsia="zh-CN"/>
        </w:rPr>
        <w:t>Issue2-</w:t>
      </w:r>
      <w:r w:rsidR="003A08A4">
        <w:rPr>
          <w:rFonts w:eastAsiaTheme="minorEastAsia" w:hint="eastAsia"/>
          <w:b/>
          <w:u w:val="single"/>
          <w:lang w:eastAsia="zh-CN"/>
        </w:rPr>
        <w:t>1</w:t>
      </w:r>
      <w:r w:rsidRPr="002C0344">
        <w:rPr>
          <w:rFonts w:eastAsiaTheme="minorEastAsia" w:hint="eastAsia"/>
          <w:b/>
          <w:u w:val="single"/>
          <w:lang w:eastAsia="zh-CN"/>
        </w:rPr>
        <w:t>-1: Side conditions</w:t>
      </w:r>
      <w:r w:rsidRPr="002C0344">
        <w:rPr>
          <w:rFonts w:hint="eastAsia"/>
          <w:b/>
          <w:u w:val="single"/>
          <w:lang w:eastAsia="zh-CN"/>
        </w:rPr>
        <w:t xml:space="preserve"> for</w:t>
      </w:r>
      <w:r w:rsidRPr="002C0344">
        <w:rPr>
          <w:rFonts w:eastAsiaTheme="minorEastAsia" w:hint="eastAsia"/>
          <w:b/>
          <w:u w:val="single"/>
          <w:lang w:eastAsia="zh-CN"/>
        </w:rPr>
        <w:t xml:space="preserve"> 1Rx </w:t>
      </w:r>
      <w:r w:rsidRPr="002C0344">
        <w:rPr>
          <w:rFonts w:hint="eastAsia"/>
          <w:b/>
          <w:u w:val="single"/>
          <w:lang w:eastAsia="zh-CN"/>
        </w:rPr>
        <w:t xml:space="preserve">RedCap </w:t>
      </w:r>
      <w:r w:rsidRPr="002C0344">
        <w:rPr>
          <w:rFonts w:eastAsiaTheme="minorEastAsia" w:hint="eastAsia"/>
          <w:b/>
          <w:u w:val="single"/>
          <w:lang w:eastAsia="zh-CN"/>
        </w:rPr>
        <w:t xml:space="preserve">UE </w:t>
      </w:r>
      <w:r w:rsidRPr="002C0344">
        <w:rPr>
          <w:rFonts w:hint="eastAsia"/>
          <w:b/>
          <w:u w:val="single"/>
          <w:lang w:eastAsia="zh-CN"/>
        </w:rPr>
        <w:t>without FH</w:t>
      </w:r>
    </w:p>
    <w:p w:rsidR="00B854CF" w:rsidRDefault="00B854CF" w:rsidP="005B386C">
      <w:pPr>
        <w:spacing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In RAN4#108 meeting, an </w:t>
      </w:r>
      <w:r>
        <w:rPr>
          <w:rFonts w:eastAsia="宋体" w:cs="v5.0.0"/>
          <w:lang w:eastAsia="zh-CN"/>
        </w:rPr>
        <w:t>agreement</w:t>
      </w:r>
      <w:r>
        <w:rPr>
          <w:rFonts w:eastAsia="宋体" w:cs="v5.0.0" w:hint="eastAsia"/>
          <w:lang w:eastAsia="zh-CN"/>
        </w:rPr>
        <w:t xml:space="preserve"> was achieved on the side </w:t>
      </w:r>
      <w:r>
        <w:rPr>
          <w:rFonts w:eastAsia="宋体" w:cs="v5.0.0"/>
          <w:lang w:eastAsia="zh-CN"/>
        </w:rPr>
        <w:t>condition</w:t>
      </w:r>
      <w:r>
        <w:rPr>
          <w:rFonts w:eastAsia="宋体" w:cs="v5.0.0" w:hint="eastAsia"/>
          <w:lang w:eastAsia="zh-CN"/>
        </w:rPr>
        <w:t xml:space="preserve"> for 1Rx RedCap UE without FH under fading propagation condition. But </w:t>
      </w:r>
      <w:r w:rsidR="00263D2A">
        <w:rPr>
          <w:rFonts w:eastAsia="宋体" w:cs="v5.0.0" w:hint="eastAsia"/>
          <w:lang w:eastAsia="zh-CN"/>
        </w:rPr>
        <w:t xml:space="preserve">brackets were added because </w:t>
      </w:r>
      <w:r>
        <w:rPr>
          <w:rFonts w:eastAsia="宋体" w:cs="v5.0.0" w:hint="eastAsia"/>
          <w:lang w:eastAsia="zh-CN"/>
        </w:rPr>
        <w:t xml:space="preserve">a few companies wanted to further check the </w:t>
      </w:r>
      <w:r w:rsidR="00263D2A">
        <w:rPr>
          <w:rFonts w:eastAsia="宋体" w:cs="v5.0.0" w:hint="eastAsia"/>
          <w:lang w:eastAsia="zh-CN"/>
        </w:rPr>
        <w:t>applicability of the side condition</w:t>
      </w:r>
      <w:r w:rsidR="005C33FD">
        <w:rPr>
          <w:rFonts w:eastAsia="宋体" w:cs="v5.0.0" w:hint="eastAsia"/>
          <w:lang w:eastAsia="zh-CN"/>
        </w:rPr>
        <w:t>s</w:t>
      </w:r>
      <w:r w:rsidR="00263D2A">
        <w:rPr>
          <w:rFonts w:eastAsia="宋体" w:cs="v5.0.0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F3EED" w:rsidTr="00AF3EED">
        <w:tc>
          <w:tcPr>
            <w:tcW w:w="9847" w:type="dxa"/>
          </w:tcPr>
          <w:p w:rsidR="00AF3EED" w:rsidRPr="00AF3EED" w:rsidRDefault="00AF3EED" w:rsidP="00AF3EED">
            <w:pPr>
              <w:spacing w:afterLines="50" w:after="12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In RAN4#108, following was agreed in the WF in R4-2314353:</w:t>
            </w:r>
          </w:p>
          <w:p w:rsidR="00AF3EED" w:rsidRPr="00AF3EED" w:rsidRDefault="00AF3EED" w:rsidP="0038258F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RSTD accuracy requirement for 1Rx RedCap UE under fading propagation condition is defined for SINR values (-6,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AF3EED" w:rsidRPr="00AF3EED" w:rsidRDefault="00AF3EED" w:rsidP="0038258F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UE Rx-Tx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AF3EED" w:rsidRPr="00AF3EED" w:rsidRDefault="00AF3EED" w:rsidP="0038258F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PRS-RSRP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AF3EED" w:rsidRDefault="00AF3EED" w:rsidP="0038258F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PRS-RSRPP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671441" w:rsidRDefault="00671441" w:rsidP="00671441">
            <w:pPr>
              <w:spacing w:afterLines="50" w:after="120"/>
              <w:rPr>
                <w:rFonts w:eastAsia="宋体" w:cs="v5.0.0"/>
                <w:lang w:val="en-US" w:eastAsia="zh-CN"/>
              </w:rPr>
            </w:pPr>
            <w:r>
              <w:rPr>
                <w:rFonts w:eastAsia="宋体" w:cs="v5.0.0" w:hint="eastAsia"/>
                <w:lang w:val="en-US" w:eastAsia="zh-CN"/>
              </w:rPr>
              <w:t xml:space="preserve">RAN4#109: </w:t>
            </w:r>
          </w:p>
          <w:p w:rsidR="00671441" w:rsidRPr="00671441" w:rsidRDefault="00671441" w:rsidP="00671441">
            <w:pPr>
              <w:pStyle w:val="af8"/>
              <w:numPr>
                <w:ilvl w:val="0"/>
                <w:numId w:val="28"/>
              </w:numPr>
              <w:autoSpaceDN w:val="0"/>
              <w:spacing w:beforeLines="50" w:before="120" w:afterLines="50" w:after="120"/>
              <w:ind w:left="720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671441" w:rsidRPr="00671441" w:rsidRDefault="00671441" w:rsidP="00671441">
            <w:pPr>
              <w:pStyle w:val="af8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65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>Option 1: HW</w:t>
            </w:r>
          </w:p>
          <w:p w:rsidR="00671441" w:rsidRPr="00671441" w:rsidRDefault="00671441" w:rsidP="00671441">
            <w:pPr>
              <w:pStyle w:val="af8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37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>For RedCap with 1RX without FH, new accuracy requirements are defined based on the agreed Es/Iot side condition and related simulation results.</w:t>
            </w:r>
            <w:r w:rsidR="00BC023B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  <w:p w:rsidR="00671441" w:rsidRPr="00671441" w:rsidRDefault="00671441" w:rsidP="00671441">
            <w:pPr>
              <w:pStyle w:val="af8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65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>Option 2: E///, QC, CATT</w:t>
            </w:r>
          </w:p>
          <w:p w:rsidR="00671441" w:rsidRPr="00671441" w:rsidRDefault="00671441" w:rsidP="00671441">
            <w:pPr>
              <w:pStyle w:val="af8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37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>Option 2A: E///, CATT</w:t>
            </w:r>
          </w:p>
          <w:p w:rsidR="00671441" w:rsidRPr="00671441" w:rsidRDefault="00671441" w:rsidP="00671441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 xml:space="preserve">RSTD accuracy requirement for 1Rx RedCap UE under fading propagation condition is defined for SINR values (-6, -10, -10) </w:t>
            </w:r>
            <w:proofErr w:type="spellStart"/>
            <w:r w:rsidRPr="00671441">
              <w:rPr>
                <w:rFonts w:eastAsia="宋体"/>
                <w:sz w:val="20"/>
                <w:szCs w:val="20"/>
                <w:lang w:eastAsia="zh-CN"/>
              </w:rPr>
              <w:t>dB.</w:t>
            </w:r>
            <w:proofErr w:type="spellEnd"/>
          </w:p>
          <w:p w:rsidR="00671441" w:rsidRPr="00671441" w:rsidRDefault="00671441" w:rsidP="00671441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 xml:space="preserve">UE Rx-Tx accuracy requirement for 1Rx RedCap UE under fading propagation condition is defined for SINR values (-3, -10, -10) </w:t>
            </w:r>
            <w:proofErr w:type="spellStart"/>
            <w:r w:rsidRPr="00671441">
              <w:rPr>
                <w:rFonts w:eastAsia="宋体"/>
                <w:sz w:val="20"/>
                <w:szCs w:val="20"/>
                <w:lang w:eastAsia="zh-CN"/>
              </w:rPr>
              <w:t>dB.</w:t>
            </w:r>
            <w:proofErr w:type="spellEnd"/>
          </w:p>
          <w:p w:rsidR="00671441" w:rsidRPr="00671441" w:rsidRDefault="00671441" w:rsidP="00671441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 xml:space="preserve">PRS-RSRP accuracy requirement for 1Rx RedCap UE is defined for SINR values (-3, -10, -10) </w:t>
            </w:r>
            <w:proofErr w:type="spellStart"/>
            <w:r w:rsidRPr="00671441">
              <w:rPr>
                <w:rFonts w:eastAsia="宋体"/>
                <w:sz w:val="20"/>
                <w:szCs w:val="20"/>
                <w:lang w:eastAsia="zh-CN"/>
              </w:rPr>
              <w:t>dB.</w:t>
            </w:r>
            <w:proofErr w:type="spellEnd"/>
          </w:p>
          <w:p w:rsidR="00671441" w:rsidRPr="00671441" w:rsidRDefault="00671441" w:rsidP="00671441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 xml:space="preserve">PRS-RSRPP accuracy requirement for 1Rx RedCap UE under two path propagation condition is defined for SINR values (-3, -10, -10) </w:t>
            </w:r>
            <w:proofErr w:type="spellStart"/>
            <w:r w:rsidRPr="00671441">
              <w:rPr>
                <w:rFonts w:eastAsia="宋体"/>
                <w:sz w:val="20"/>
                <w:szCs w:val="20"/>
                <w:lang w:eastAsia="zh-CN"/>
              </w:rPr>
              <w:t>dB.</w:t>
            </w:r>
            <w:proofErr w:type="spellEnd"/>
          </w:p>
          <w:p w:rsidR="00671441" w:rsidRPr="00671441" w:rsidRDefault="00671441" w:rsidP="00671441">
            <w:pPr>
              <w:pStyle w:val="af8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237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lastRenderedPageBreak/>
              <w:t>Option 2B: QC</w:t>
            </w:r>
          </w:p>
          <w:p w:rsidR="00671441" w:rsidRPr="00671441" w:rsidRDefault="00671441" w:rsidP="00671441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 xml:space="preserve">For RSTD accuracy requirements for 1Rx RedCap UE under fading propagation condition, the reference and target SINR side-conditions are </w:t>
            </w:r>
            <w:proofErr w:type="spellStart"/>
            <w:r w:rsidRPr="00671441">
              <w:rPr>
                <w:rFonts w:eastAsia="宋体"/>
                <w:sz w:val="20"/>
                <w:szCs w:val="20"/>
                <w:lang w:eastAsia="zh-CN"/>
              </w:rPr>
              <w:t>SINRref</w:t>
            </w:r>
            <w:proofErr w:type="spellEnd"/>
            <w:r w:rsidRPr="00671441">
              <w:rPr>
                <w:rFonts w:eastAsia="宋体"/>
                <w:sz w:val="20"/>
                <w:szCs w:val="20"/>
                <w:lang w:eastAsia="zh-CN"/>
              </w:rPr>
              <w:t xml:space="preserve"> = -6 dB, </w:t>
            </w:r>
            <w:proofErr w:type="spellStart"/>
            <w:r w:rsidRPr="00671441">
              <w:rPr>
                <w:rFonts w:eastAsia="宋体"/>
                <w:sz w:val="20"/>
                <w:szCs w:val="20"/>
                <w:lang w:eastAsia="zh-CN"/>
              </w:rPr>
              <w:t>SINRtarget</w:t>
            </w:r>
            <w:proofErr w:type="spellEnd"/>
            <w:r w:rsidRPr="00671441">
              <w:rPr>
                <w:rFonts w:eastAsia="宋体"/>
                <w:sz w:val="20"/>
                <w:szCs w:val="20"/>
                <w:lang w:eastAsia="zh-CN"/>
              </w:rPr>
              <w:t xml:space="preserve"> = -10 </w:t>
            </w:r>
            <w:proofErr w:type="spellStart"/>
            <w:r w:rsidRPr="00671441">
              <w:rPr>
                <w:rFonts w:eastAsia="宋体"/>
                <w:sz w:val="20"/>
                <w:szCs w:val="20"/>
                <w:lang w:eastAsia="zh-CN"/>
              </w:rPr>
              <w:t>dB.</w:t>
            </w:r>
            <w:proofErr w:type="spellEnd"/>
          </w:p>
          <w:p w:rsidR="00671441" w:rsidRPr="00671441" w:rsidRDefault="00671441" w:rsidP="00671441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 xml:space="preserve">For UE Rx-Tx accuracy requirements for 1Rx RedCap UE under fading propagation condition, the SINR side-conditions are (-3, -10) </w:t>
            </w:r>
            <w:proofErr w:type="spellStart"/>
            <w:r w:rsidRPr="00671441">
              <w:rPr>
                <w:rFonts w:eastAsia="宋体"/>
                <w:sz w:val="20"/>
                <w:szCs w:val="20"/>
                <w:lang w:eastAsia="zh-CN"/>
              </w:rPr>
              <w:t>dB.</w:t>
            </w:r>
            <w:proofErr w:type="spellEnd"/>
          </w:p>
          <w:p w:rsidR="00BC023B" w:rsidRDefault="00671441" w:rsidP="00BC023B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671441">
              <w:rPr>
                <w:rFonts w:eastAsia="宋体"/>
                <w:sz w:val="20"/>
                <w:szCs w:val="20"/>
                <w:lang w:eastAsia="zh-CN"/>
              </w:rPr>
              <w:t xml:space="preserve">RAN4 to define a single set of PRS-RSRP accuracy requirements for 1Rx RedCap UEs under both AWGN and fading conditions, at SINR side-conditions (-3, -10) </w:t>
            </w:r>
            <w:proofErr w:type="spellStart"/>
            <w:r w:rsidRPr="00671441">
              <w:rPr>
                <w:rFonts w:eastAsia="宋体"/>
                <w:sz w:val="20"/>
                <w:szCs w:val="20"/>
                <w:lang w:eastAsia="zh-CN"/>
              </w:rPr>
              <w:t>dB.</w:t>
            </w:r>
            <w:proofErr w:type="spellEnd"/>
          </w:p>
          <w:p w:rsidR="00671441" w:rsidRPr="00BC023B" w:rsidRDefault="00671441" w:rsidP="00BC023B">
            <w:pPr>
              <w:pStyle w:val="af8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09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BC023B">
              <w:rPr>
                <w:rFonts w:eastAsia="宋体"/>
                <w:sz w:val="20"/>
                <w:szCs w:val="20"/>
                <w:lang w:eastAsia="zh-CN"/>
              </w:rPr>
              <w:t xml:space="preserve">RAN4 to define PRS-RSRPP accuracy requirements for 1Rx RedCap UEs under the 2-tap channel model used in Rel-17, at SINR side-conditions (-3, -10) </w:t>
            </w:r>
            <w:proofErr w:type="spellStart"/>
            <w:r w:rsidRPr="00BC023B">
              <w:rPr>
                <w:rFonts w:eastAsia="宋体"/>
                <w:sz w:val="20"/>
                <w:szCs w:val="20"/>
                <w:lang w:eastAsia="zh-CN"/>
              </w:rPr>
              <w:t>dB.</w:t>
            </w:r>
            <w:proofErr w:type="spellEnd"/>
            <w:r w:rsidR="00AC0609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:rsidR="00B854CF" w:rsidRDefault="00B854CF" w:rsidP="005B386C">
      <w:pPr>
        <w:spacing w:beforeLines="50" w:before="120"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lastRenderedPageBreak/>
        <w:t xml:space="preserve">Based on </w:t>
      </w:r>
      <w:r w:rsidR="00031342">
        <w:rPr>
          <w:rFonts w:eastAsia="宋体" w:cs="v5.0.0" w:hint="eastAsia"/>
          <w:lang w:eastAsia="zh-CN"/>
        </w:rPr>
        <w:t xml:space="preserve">all </w:t>
      </w:r>
      <w:r w:rsidR="00BD5CDF">
        <w:rPr>
          <w:rFonts w:eastAsia="宋体" w:cs="v5.0.0" w:hint="eastAsia"/>
          <w:lang w:eastAsia="zh-CN"/>
        </w:rPr>
        <w:t>companies</w:t>
      </w:r>
      <w:r w:rsidR="00BD5CDF">
        <w:rPr>
          <w:rFonts w:eastAsia="宋体" w:cs="v5.0.0"/>
          <w:lang w:eastAsia="zh-CN"/>
        </w:rPr>
        <w:t>’</w:t>
      </w:r>
      <w:r>
        <w:rPr>
          <w:rFonts w:eastAsia="宋体" w:cs="v5.0.0" w:hint="eastAsia"/>
          <w:lang w:eastAsia="zh-CN"/>
        </w:rPr>
        <w:t xml:space="preserve"> proposal</w:t>
      </w:r>
      <w:r w:rsidR="00BD5CDF">
        <w:rPr>
          <w:rFonts w:eastAsia="宋体" w:cs="v5.0.0" w:hint="eastAsia"/>
          <w:lang w:eastAsia="zh-CN"/>
        </w:rPr>
        <w:t>s</w:t>
      </w:r>
      <w:r>
        <w:rPr>
          <w:rFonts w:eastAsia="宋体" w:cs="v5.0.0" w:hint="eastAsia"/>
          <w:lang w:eastAsia="zh-CN"/>
        </w:rPr>
        <w:t xml:space="preserve"> in RAN4#10</w:t>
      </w:r>
      <w:r w:rsidR="00BD5CDF">
        <w:rPr>
          <w:rFonts w:eastAsia="宋体" w:cs="v5.0.0" w:hint="eastAsia"/>
          <w:lang w:eastAsia="zh-CN"/>
        </w:rPr>
        <w:t>9</w:t>
      </w:r>
      <w:r>
        <w:rPr>
          <w:rFonts w:eastAsia="宋体" w:cs="v5.0.0" w:hint="eastAsia"/>
          <w:lang w:eastAsia="zh-CN"/>
        </w:rPr>
        <w:t xml:space="preserve"> meeting, </w:t>
      </w:r>
      <w:r w:rsidR="00BD5CDF">
        <w:rPr>
          <w:rFonts w:eastAsia="宋体" w:cs="v5.0.0" w:hint="eastAsia"/>
          <w:lang w:eastAsia="zh-CN"/>
        </w:rPr>
        <w:t xml:space="preserve">the </w:t>
      </w:r>
      <w:r w:rsidR="00BD5CDF">
        <w:rPr>
          <w:rFonts w:eastAsia="宋体" w:cs="v5.0.0"/>
          <w:lang w:eastAsia="zh-CN"/>
        </w:rPr>
        <w:t>consensus</w:t>
      </w:r>
      <w:r w:rsidR="00BD5CDF">
        <w:rPr>
          <w:rFonts w:eastAsia="宋体" w:cs="v5.0.0" w:hint="eastAsia"/>
          <w:lang w:eastAsia="zh-CN"/>
        </w:rPr>
        <w:t xml:space="preserve"> is achieved and </w:t>
      </w:r>
      <w:r>
        <w:rPr>
          <w:rFonts w:eastAsia="宋体" w:cs="v5.0.0" w:hint="eastAsia"/>
          <w:lang w:eastAsia="zh-CN"/>
        </w:rPr>
        <w:t xml:space="preserve">the brackets can be removed. </w:t>
      </w:r>
    </w:p>
    <w:p w:rsidR="00B854CF" w:rsidRDefault="0038258F" w:rsidP="00370C0A">
      <w:pPr>
        <w:spacing w:afterLines="50" w:after="120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 w:rsidR="003A08A4">
        <w:rPr>
          <w:rFonts w:eastAsia="宋体" w:cs="v5.0.0" w:hint="eastAsia"/>
          <w:b/>
          <w:lang w:eastAsia="zh-CN"/>
        </w:rPr>
        <w:t>1</w:t>
      </w:r>
      <w:r w:rsidRPr="00B2309A">
        <w:rPr>
          <w:rFonts w:eastAsia="宋体" w:cs="v5.0.0" w:hint="eastAsia"/>
          <w:b/>
          <w:lang w:eastAsia="zh-CN"/>
        </w:rPr>
        <w:t>:</w:t>
      </w:r>
      <w:r w:rsidR="00015ECF">
        <w:rPr>
          <w:rFonts w:eastAsia="宋体" w:cs="v5.0.0" w:hint="eastAsia"/>
          <w:b/>
          <w:lang w:eastAsia="zh-CN"/>
        </w:rPr>
        <w:t xml:space="preserve"> The brackets in the side condition</w:t>
      </w:r>
      <w:r w:rsidR="00606603">
        <w:rPr>
          <w:rFonts w:eastAsia="宋体" w:cs="v5.0.0" w:hint="eastAsia"/>
          <w:b/>
          <w:lang w:eastAsia="zh-CN"/>
        </w:rPr>
        <w:t>s</w:t>
      </w:r>
      <w:r w:rsidR="00015ECF">
        <w:rPr>
          <w:rFonts w:eastAsia="宋体" w:cs="v5.0.0" w:hint="eastAsia"/>
          <w:b/>
          <w:lang w:eastAsia="zh-CN"/>
        </w:rPr>
        <w:t xml:space="preserve"> for 1Rx without FH under fading propagation condition can be removed, i.e., the side conditions should be:</w:t>
      </w:r>
    </w:p>
    <w:p w:rsidR="00015ECF" w:rsidRPr="00015ECF" w:rsidRDefault="00015ECF" w:rsidP="00015ECF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</w:r>
      <w:r w:rsidR="00196A19">
        <w:rPr>
          <w:rFonts w:eastAsia="宋体" w:cs="v5.0.0" w:hint="eastAsia"/>
          <w:b/>
          <w:lang w:val="en-US" w:eastAsia="zh-CN"/>
        </w:rPr>
        <w:t xml:space="preserve"> </w:t>
      </w:r>
      <w:r w:rsidRPr="00015ECF">
        <w:rPr>
          <w:rFonts w:eastAsia="宋体" w:cs="v5.0.0"/>
          <w:b/>
          <w:lang w:val="en-US" w:eastAsia="zh-CN"/>
        </w:rPr>
        <w:t>RSTD accuracy requirement for 1Rx RedCap UE under fading propagation condition is defin</w:t>
      </w:r>
      <w:r w:rsidR="00DA3191">
        <w:rPr>
          <w:rFonts w:eastAsia="宋体" w:cs="v5.0.0"/>
          <w:b/>
          <w:lang w:val="en-US" w:eastAsia="zh-CN"/>
        </w:rPr>
        <w:t>ed for SINR values (-6,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015ECF" w:rsidRPr="00015ECF" w:rsidRDefault="00015ECF" w:rsidP="00015ECF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</w:r>
      <w:r w:rsidR="00196A19">
        <w:rPr>
          <w:rFonts w:eastAsia="宋体" w:cs="v5.0.0" w:hint="eastAsia"/>
          <w:b/>
          <w:lang w:val="en-US" w:eastAsia="zh-CN"/>
        </w:rPr>
        <w:t xml:space="preserve"> </w:t>
      </w:r>
      <w:r w:rsidRPr="00015ECF">
        <w:rPr>
          <w:rFonts w:eastAsia="宋体" w:cs="v5.0.0"/>
          <w:b/>
          <w:lang w:val="en-US" w:eastAsia="zh-CN"/>
        </w:rPr>
        <w:t>UE Rx-Tx accuracy requirement for 1Rx RedCap UE under fading propagation condition is defined f</w:t>
      </w:r>
      <w:r w:rsidR="00DA3191">
        <w:rPr>
          <w:rFonts w:eastAsia="宋体" w:cs="v5.0.0"/>
          <w:b/>
          <w:lang w:val="en-US" w:eastAsia="zh-CN"/>
        </w:rPr>
        <w:t>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015ECF" w:rsidRPr="00015ECF" w:rsidRDefault="00015ECF" w:rsidP="00015ECF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</w:r>
      <w:r w:rsidR="00196A19">
        <w:rPr>
          <w:rFonts w:eastAsia="宋体" w:cs="v5.0.0" w:hint="eastAsia"/>
          <w:b/>
          <w:lang w:val="en-US" w:eastAsia="zh-CN"/>
        </w:rPr>
        <w:t xml:space="preserve"> </w:t>
      </w:r>
      <w:r w:rsidRPr="00015ECF">
        <w:rPr>
          <w:rFonts w:eastAsia="宋体" w:cs="v5.0.0"/>
          <w:b/>
          <w:lang w:val="en-US" w:eastAsia="zh-CN"/>
        </w:rPr>
        <w:t>PRS-RSRP accuracy requirement for 1Rx RedCap UE under fading propagation condition i</w:t>
      </w:r>
      <w:r w:rsidR="00DA3191">
        <w:rPr>
          <w:rFonts w:eastAsia="宋体" w:cs="v5.0.0"/>
          <w:b/>
          <w:lang w:val="en-US" w:eastAsia="zh-CN"/>
        </w:rPr>
        <w:t>s defined for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025FA2" w:rsidRDefault="00015ECF" w:rsidP="00D90F98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</w:r>
      <w:r w:rsidR="00196A19">
        <w:rPr>
          <w:rFonts w:eastAsia="宋体" w:cs="v5.0.0" w:hint="eastAsia"/>
          <w:b/>
          <w:lang w:val="en-US" w:eastAsia="zh-CN"/>
        </w:rPr>
        <w:t xml:space="preserve"> </w:t>
      </w:r>
      <w:r w:rsidRPr="00015ECF">
        <w:rPr>
          <w:rFonts w:eastAsia="宋体" w:cs="v5.0.0"/>
          <w:b/>
          <w:lang w:val="en-US" w:eastAsia="zh-CN"/>
        </w:rPr>
        <w:t>PRS-RSRPP accuracy requirement for 1Rx RedCap UE under fading propagation condition is defined f</w:t>
      </w:r>
      <w:r w:rsidR="00DA3191">
        <w:rPr>
          <w:rFonts w:eastAsia="宋体" w:cs="v5.0.0"/>
          <w:b/>
          <w:lang w:val="en-US" w:eastAsia="zh-CN"/>
        </w:rPr>
        <w:t>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BA187B" w:rsidRDefault="003A08A4" w:rsidP="002E112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 w:rsidR="00BA187B" w:rsidRPr="002E112F">
        <w:rPr>
          <w:rFonts w:eastAsiaTheme="minorEastAsia" w:hint="eastAsia"/>
          <w:lang w:eastAsia="zh-CN"/>
        </w:rPr>
        <w:t>easurement accuracy requirements</w:t>
      </w:r>
    </w:p>
    <w:p w:rsidR="00175DD8" w:rsidRDefault="00175DD8" w:rsidP="00175DD8">
      <w:pPr>
        <w:spacing w:afterLines="50" w:after="120"/>
        <w:jc w:val="both"/>
        <w:rPr>
          <w:rFonts w:eastAsiaTheme="minorEastAsia"/>
          <w:bCs/>
          <w:szCs w:val="22"/>
          <w:lang w:eastAsia="zh-CN"/>
        </w:rPr>
      </w:pPr>
      <w:r w:rsidRPr="002C0344">
        <w:rPr>
          <w:rFonts w:eastAsiaTheme="minorEastAsia" w:hint="eastAsia"/>
          <w:b/>
          <w:u w:val="single"/>
          <w:lang w:eastAsia="zh-CN"/>
        </w:rPr>
        <w:t>Issue2-</w:t>
      </w:r>
      <w:r w:rsidR="003A08A4">
        <w:rPr>
          <w:rFonts w:eastAsiaTheme="minorEastAsia" w:hint="eastAsia"/>
          <w:b/>
          <w:u w:val="single"/>
          <w:lang w:eastAsia="zh-CN"/>
        </w:rPr>
        <w:t>2</w:t>
      </w:r>
      <w:r w:rsidRPr="002C0344">
        <w:rPr>
          <w:rFonts w:eastAsiaTheme="minorEastAsia" w:hint="eastAsia"/>
          <w:b/>
          <w:u w:val="single"/>
          <w:lang w:eastAsia="zh-CN"/>
        </w:rPr>
        <w:t xml:space="preserve">-1: </w:t>
      </w:r>
      <w:r>
        <w:rPr>
          <w:rFonts w:eastAsiaTheme="minorEastAsia" w:hint="eastAsia"/>
          <w:b/>
          <w:u w:val="single"/>
          <w:lang w:eastAsia="zh-CN"/>
        </w:rPr>
        <w:t>General rules for defining accuracy requirements</w:t>
      </w:r>
    </w:p>
    <w:p w:rsidR="00175DD8" w:rsidRDefault="00175DD8" w:rsidP="00175DD8">
      <w:pPr>
        <w:spacing w:afterLines="50" w:after="120"/>
        <w:jc w:val="both"/>
        <w:rPr>
          <w:rFonts w:eastAsiaTheme="minorEastAsia"/>
          <w:bCs/>
          <w:szCs w:val="22"/>
          <w:lang w:eastAsia="zh-CN"/>
        </w:rPr>
      </w:pPr>
      <w:r>
        <w:rPr>
          <w:rFonts w:eastAsiaTheme="minorEastAsia" w:hint="eastAsia"/>
          <w:bCs/>
          <w:szCs w:val="22"/>
          <w:lang w:eastAsia="zh-CN"/>
        </w:rPr>
        <w:t xml:space="preserve">During Rel-18 meetings, some agreements about the general rules to determine Performance requirements for RedCap UE positioning were achieved which are copied in Appendix A. </w:t>
      </w:r>
    </w:p>
    <w:p w:rsidR="00175DD8" w:rsidRDefault="00175DD8" w:rsidP="00175DD8">
      <w:pPr>
        <w:spacing w:afterLines="50" w:after="120"/>
        <w:jc w:val="both"/>
        <w:rPr>
          <w:rFonts w:eastAsiaTheme="minorEastAsia"/>
          <w:bCs/>
          <w:szCs w:val="22"/>
          <w:lang w:eastAsia="zh-CN"/>
        </w:rPr>
      </w:pPr>
      <w:r>
        <w:rPr>
          <w:rFonts w:eastAsiaTheme="minorEastAsia" w:hint="eastAsia"/>
          <w:bCs/>
          <w:szCs w:val="22"/>
          <w:lang w:eastAsia="zh-CN"/>
        </w:rPr>
        <w:t xml:space="preserve">Regarding the specific side conditions and accuracy requirements for both 1Rx/2Rx RedCap UE, the achieved agreements in Appendix A and leftover issues are summarised in the Table 1 below: </w:t>
      </w:r>
    </w:p>
    <w:p w:rsidR="00175DD8" w:rsidRPr="00653688" w:rsidRDefault="00175DD8" w:rsidP="00175DD8">
      <w:pPr>
        <w:spacing w:beforeLines="50" w:before="120" w:afterLines="50" w:after="120"/>
        <w:jc w:val="center"/>
        <w:rPr>
          <w:rFonts w:eastAsiaTheme="minorEastAsia"/>
          <w:b/>
          <w:bCs/>
          <w:szCs w:val="22"/>
          <w:lang w:eastAsia="zh-CN"/>
        </w:rPr>
      </w:pPr>
      <w:proofErr w:type="gramStart"/>
      <w:r w:rsidRPr="00653688">
        <w:rPr>
          <w:rFonts w:eastAsiaTheme="minorEastAsia" w:hint="eastAsia"/>
          <w:b/>
          <w:bCs/>
          <w:szCs w:val="22"/>
          <w:lang w:eastAsia="zh-CN"/>
        </w:rPr>
        <w:t>Table</w:t>
      </w:r>
      <w:r>
        <w:rPr>
          <w:rFonts w:eastAsiaTheme="minorEastAsia" w:hint="eastAsia"/>
          <w:b/>
          <w:bCs/>
          <w:szCs w:val="22"/>
          <w:lang w:eastAsia="zh-CN"/>
        </w:rPr>
        <w:t xml:space="preserve"> </w:t>
      </w:r>
      <w:r w:rsidRPr="00653688">
        <w:rPr>
          <w:rFonts w:eastAsiaTheme="minorEastAsia" w:hint="eastAsia"/>
          <w:b/>
          <w:bCs/>
          <w:szCs w:val="22"/>
          <w:lang w:eastAsia="zh-CN"/>
        </w:rPr>
        <w:t>1.</w:t>
      </w:r>
      <w:proofErr w:type="gramEnd"/>
      <w:r w:rsidRPr="00653688">
        <w:rPr>
          <w:rFonts w:eastAsiaTheme="minorEastAsia" w:hint="eastAsia"/>
          <w:b/>
          <w:bCs/>
          <w:szCs w:val="22"/>
          <w:lang w:eastAsia="zh-CN"/>
        </w:rPr>
        <w:t xml:space="preserve"> Summary of Rel-18 agreements about RedCap UE performance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2127"/>
        <w:gridCol w:w="1892"/>
        <w:gridCol w:w="2218"/>
        <w:gridCol w:w="1801"/>
      </w:tblGrid>
      <w:tr w:rsidR="00175DD8" w:rsidTr="00E34A87">
        <w:tc>
          <w:tcPr>
            <w:tcW w:w="817" w:type="dxa"/>
            <w:vAlign w:val="center"/>
          </w:tcPr>
          <w:p w:rsidR="00175DD8" w:rsidRPr="00317A35" w:rsidRDefault="00175DD8" w:rsidP="00E34A87">
            <w:pPr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175DD8" w:rsidRPr="00317A35" w:rsidRDefault="00175DD8" w:rsidP="00E34A87">
            <w:pPr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4019" w:type="dxa"/>
            <w:gridSpan w:val="2"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AWGN channel</w:t>
            </w:r>
          </w:p>
        </w:tc>
        <w:tc>
          <w:tcPr>
            <w:tcW w:w="4019" w:type="dxa"/>
            <w:gridSpan w:val="2"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Fading channel</w:t>
            </w:r>
          </w:p>
        </w:tc>
      </w:tr>
      <w:tr w:rsidR="00175DD8" w:rsidTr="00E34A87">
        <w:tc>
          <w:tcPr>
            <w:tcW w:w="817" w:type="dxa"/>
            <w:vAlign w:val="center"/>
          </w:tcPr>
          <w:p w:rsidR="00175DD8" w:rsidRPr="00317A35" w:rsidRDefault="00175DD8" w:rsidP="00E34A87">
            <w:pPr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175DD8" w:rsidRPr="00317A35" w:rsidRDefault="00175DD8" w:rsidP="00E34A87">
            <w:pPr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127" w:type="dxa"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1892" w:type="dxa"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2218" w:type="dxa"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1801" w:type="dxa"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</w:tr>
      <w:tr w:rsidR="00175DD8" w:rsidTr="00E34A87">
        <w:tc>
          <w:tcPr>
            <w:tcW w:w="817" w:type="dxa"/>
            <w:vMerge w:val="restart"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1Rx</w:t>
            </w:r>
          </w:p>
        </w:tc>
        <w:tc>
          <w:tcPr>
            <w:tcW w:w="992" w:type="dxa"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Without</w:t>
            </w:r>
            <w:r w:rsidRPr="00317A35">
              <w:rPr>
                <w:rFonts w:eastAsiaTheme="minorEastAsia" w:hint="eastAsia"/>
                <w:b/>
                <w:lang w:eastAsia="zh-CN"/>
              </w:rPr>
              <w:t xml:space="preserve"> FH</w:t>
            </w:r>
          </w:p>
        </w:tc>
        <w:tc>
          <w:tcPr>
            <w:tcW w:w="2127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Side condition: Reuse R17.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5B70E2">
              <w:rPr>
                <w:rFonts w:eastAsiaTheme="minorEastAsia" w:hint="eastAsia"/>
                <w:highlight w:val="yellow"/>
                <w:lang w:eastAsia="zh-CN"/>
              </w:rPr>
              <w:t>Accuracy: Relax R17 accuracy requirements.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1892" w:type="dxa"/>
            <w:vAlign w:val="center"/>
          </w:tcPr>
          <w:p w:rsidR="00175DD8" w:rsidRDefault="00175DD8" w:rsidP="00E34A87">
            <w:pPr>
              <w:spacing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NA</w:t>
            </w:r>
          </w:p>
        </w:tc>
        <w:tc>
          <w:tcPr>
            <w:tcW w:w="2218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Side condition: D</w:t>
            </w:r>
            <w:r w:rsidRPr="002E0F8D">
              <w:rPr>
                <w:rFonts w:eastAsiaTheme="minorEastAsia" w:hint="eastAsia"/>
                <w:lang w:eastAsia="zh-CN"/>
              </w:rPr>
              <w:t>efined new ones</w:t>
            </w:r>
            <w:r>
              <w:rPr>
                <w:rFonts w:eastAsiaTheme="minorEastAsia" w:hint="eastAsia"/>
                <w:lang w:eastAsia="zh-CN"/>
              </w:rPr>
              <w:t xml:space="preserve"> (Refer to </w:t>
            </w:r>
            <w:r w:rsidRPr="00AF3EED">
              <w:rPr>
                <w:rFonts w:eastAsia="宋体" w:cs="v5.0.0"/>
                <w:lang w:val="en-US" w:eastAsia="zh-CN"/>
              </w:rPr>
              <w:t>WF R4-2314353</w:t>
            </w:r>
            <w:r w:rsidR="006903E0">
              <w:rPr>
                <w:rFonts w:eastAsia="宋体" w:cs="v5.0.0" w:hint="eastAsia"/>
                <w:lang w:val="en-US" w:eastAsia="zh-CN"/>
              </w:rPr>
              <w:t xml:space="preserve"> [2]</w:t>
            </w:r>
            <w:r>
              <w:rPr>
                <w:rFonts w:eastAsiaTheme="minorEastAsia" w:hint="eastAsia"/>
                <w:lang w:eastAsia="zh-CN"/>
              </w:rPr>
              <w:t xml:space="preserve">). 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t>Accuracy: No conclusion yet.</w:t>
            </w:r>
          </w:p>
        </w:tc>
        <w:tc>
          <w:tcPr>
            <w:tcW w:w="1801" w:type="dxa"/>
            <w:vAlign w:val="center"/>
          </w:tcPr>
          <w:p w:rsidR="00175DD8" w:rsidRDefault="00175DD8" w:rsidP="00E34A87">
            <w:pPr>
              <w:spacing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NA</w:t>
            </w:r>
          </w:p>
        </w:tc>
      </w:tr>
      <w:tr w:rsidR="00175DD8" w:rsidTr="00E34A87">
        <w:tc>
          <w:tcPr>
            <w:tcW w:w="817" w:type="dxa"/>
            <w:vMerge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175DD8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Wi</w:t>
            </w:r>
            <w:r>
              <w:rPr>
                <w:rFonts w:eastAsiaTheme="minorEastAsia" w:hint="eastAsia"/>
                <w:b/>
                <w:lang w:eastAsia="zh-CN"/>
              </w:rPr>
              <w:t xml:space="preserve">th </w:t>
            </w:r>
          </w:p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FH</w:t>
            </w:r>
          </w:p>
        </w:tc>
        <w:tc>
          <w:tcPr>
            <w:tcW w:w="2127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Side condition: Reuse R17.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t>Accuracy: No conclusion yet.</w:t>
            </w:r>
          </w:p>
        </w:tc>
        <w:tc>
          <w:tcPr>
            <w:tcW w:w="1892" w:type="dxa"/>
            <w:vAlign w:val="center"/>
          </w:tcPr>
          <w:p w:rsidR="00175DD8" w:rsidRDefault="00175DD8" w:rsidP="00E34A87">
            <w:pPr>
              <w:spacing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NA</w:t>
            </w:r>
          </w:p>
        </w:tc>
        <w:tc>
          <w:tcPr>
            <w:tcW w:w="2218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Side condition: Same as that for without FH case. 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t>Accuracy: No conclusion yet.</w:t>
            </w:r>
          </w:p>
        </w:tc>
        <w:tc>
          <w:tcPr>
            <w:tcW w:w="1801" w:type="dxa"/>
            <w:vAlign w:val="center"/>
          </w:tcPr>
          <w:p w:rsidR="00175DD8" w:rsidRDefault="00175DD8" w:rsidP="00E34A87">
            <w:pPr>
              <w:spacing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NA</w:t>
            </w:r>
          </w:p>
        </w:tc>
      </w:tr>
      <w:tr w:rsidR="00175DD8" w:rsidTr="00E34A87">
        <w:tc>
          <w:tcPr>
            <w:tcW w:w="817" w:type="dxa"/>
            <w:vMerge w:val="restart"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2Rx</w:t>
            </w:r>
          </w:p>
        </w:tc>
        <w:tc>
          <w:tcPr>
            <w:tcW w:w="992" w:type="dxa"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Without</w:t>
            </w:r>
            <w:r w:rsidRPr="00317A35">
              <w:rPr>
                <w:rFonts w:eastAsiaTheme="minorEastAsia" w:hint="eastAsia"/>
                <w:b/>
                <w:lang w:eastAsia="zh-CN"/>
              </w:rPr>
              <w:t xml:space="preserve"> FH</w:t>
            </w:r>
          </w:p>
        </w:tc>
        <w:tc>
          <w:tcPr>
            <w:tcW w:w="2127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Side condition: Reuse R17.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t>Accuracy: No conclusion yet.</w:t>
            </w:r>
          </w:p>
        </w:tc>
        <w:tc>
          <w:tcPr>
            <w:tcW w:w="1892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Side condition: Reuse R17.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t>Accuracy: No conclusion yet.</w:t>
            </w:r>
          </w:p>
        </w:tc>
        <w:tc>
          <w:tcPr>
            <w:tcW w:w="2218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Side condition: Reuse R17.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t>Accuracy: No conclusion yet.</w:t>
            </w:r>
          </w:p>
        </w:tc>
        <w:tc>
          <w:tcPr>
            <w:tcW w:w="1801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Side condition: Reuse R17.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t>Accuracy: No conclusion yet.</w:t>
            </w:r>
          </w:p>
        </w:tc>
      </w:tr>
      <w:tr w:rsidR="00175DD8" w:rsidTr="00E34A87">
        <w:tc>
          <w:tcPr>
            <w:tcW w:w="817" w:type="dxa"/>
            <w:vMerge/>
            <w:vAlign w:val="center"/>
          </w:tcPr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175DD8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Wi</w:t>
            </w:r>
            <w:r>
              <w:rPr>
                <w:rFonts w:eastAsiaTheme="minorEastAsia" w:hint="eastAsia"/>
                <w:b/>
                <w:lang w:eastAsia="zh-CN"/>
              </w:rPr>
              <w:t xml:space="preserve">th </w:t>
            </w:r>
          </w:p>
          <w:p w:rsidR="00175DD8" w:rsidRPr="00317A35" w:rsidRDefault="00175DD8" w:rsidP="00E34A8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317A35">
              <w:rPr>
                <w:rFonts w:eastAsiaTheme="minorEastAsia" w:hint="eastAsia"/>
                <w:b/>
                <w:lang w:eastAsia="zh-CN"/>
              </w:rPr>
              <w:t>FH</w:t>
            </w:r>
          </w:p>
        </w:tc>
        <w:tc>
          <w:tcPr>
            <w:tcW w:w="2127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Side condition: Same as that for without FH </w:t>
            </w:r>
            <w:r>
              <w:rPr>
                <w:rFonts w:eastAsiaTheme="minorEastAsia" w:hint="eastAsia"/>
                <w:lang w:eastAsia="zh-CN"/>
              </w:rPr>
              <w:lastRenderedPageBreak/>
              <w:t>case.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t>Accuracy: No conclusion yet.</w:t>
            </w:r>
          </w:p>
        </w:tc>
        <w:tc>
          <w:tcPr>
            <w:tcW w:w="1892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Side condition: Same as that for </w:t>
            </w:r>
            <w:r>
              <w:rPr>
                <w:rFonts w:eastAsiaTheme="minorEastAsia" w:hint="eastAsia"/>
                <w:lang w:eastAsia="zh-CN"/>
              </w:rPr>
              <w:lastRenderedPageBreak/>
              <w:t>without FH case.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t>Accuracy: No conclusion yet.</w:t>
            </w:r>
          </w:p>
        </w:tc>
        <w:tc>
          <w:tcPr>
            <w:tcW w:w="2218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Side condition: Same as that for without FH case.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lastRenderedPageBreak/>
              <w:t>Accuracy: No conclusion yet.</w:t>
            </w:r>
          </w:p>
        </w:tc>
        <w:tc>
          <w:tcPr>
            <w:tcW w:w="1801" w:type="dxa"/>
            <w:vAlign w:val="center"/>
          </w:tcPr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Side condition: Same as that for </w:t>
            </w:r>
            <w:r>
              <w:rPr>
                <w:rFonts w:eastAsiaTheme="minorEastAsia" w:hint="eastAsia"/>
                <w:lang w:eastAsia="zh-CN"/>
              </w:rPr>
              <w:lastRenderedPageBreak/>
              <w:t>without FH case.</w:t>
            </w:r>
          </w:p>
          <w:p w:rsidR="00175DD8" w:rsidRDefault="00175DD8" w:rsidP="00E34A8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C94CA4">
              <w:rPr>
                <w:rFonts w:eastAsiaTheme="minorEastAsia" w:hint="eastAsia"/>
                <w:highlight w:val="yellow"/>
                <w:lang w:eastAsia="zh-CN"/>
              </w:rPr>
              <w:t>Accuracy: No conclusion yet.</w:t>
            </w:r>
          </w:p>
        </w:tc>
      </w:tr>
    </w:tbl>
    <w:p w:rsidR="00175DD8" w:rsidRDefault="00175DD8" w:rsidP="00175DD8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Based on the summary above, we have the following proposals: </w:t>
      </w:r>
    </w:p>
    <w:p w:rsidR="00175DD8" w:rsidRPr="00E0605B" w:rsidRDefault="00175DD8" w:rsidP="00175DD8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E0605B">
        <w:rPr>
          <w:rFonts w:eastAsiaTheme="minorEastAsia" w:hint="eastAsia"/>
          <w:b/>
          <w:lang w:eastAsia="zh-CN"/>
        </w:rPr>
        <w:t xml:space="preserve">Proposal </w:t>
      </w:r>
      <w:r w:rsidR="003A08A4">
        <w:rPr>
          <w:rFonts w:eastAsiaTheme="minorEastAsia" w:hint="eastAsia"/>
          <w:b/>
          <w:lang w:eastAsia="zh-CN"/>
        </w:rPr>
        <w:t>2</w:t>
      </w:r>
      <w:r w:rsidRPr="00E0605B">
        <w:rPr>
          <w:rFonts w:eastAsiaTheme="minorEastAsia" w:hint="eastAsia"/>
          <w:b/>
          <w:lang w:eastAsia="zh-CN"/>
        </w:rPr>
        <w:t xml:space="preserve">: One accuracy requirement table is used for measurements without FH and with FH, i.e., do not differentiate </w:t>
      </w:r>
      <w:r>
        <w:rPr>
          <w:rFonts w:eastAsiaTheme="minorEastAsia" w:hint="eastAsia"/>
          <w:b/>
          <w:lang w:eastAsia="zh-CN"/>
        </w:rPr>
        <w:t xml:space="preserve">FH </w:t>
      </w:r>
      <w:r w:rsidRPr="00E0605B">
        <w:rPr>
          <w:rFonts w:eastAsiaTheme="minorEastAsia" w:hint="eastAsia"/>
          <w:b/>
          <w:lang w:eastAsia="zh-CN"/>
        </w:rPr>
        <w:t xml:space="preserve">when defining accuracy requirements. </w:t>
      </w:r>
    </w:p>
    <w:p w:rsidR="00175DD8" w:rsidRPr="00E0605B" w:rsidRDefault="00175DD8" w:rsidP="00175DD8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E0605B">
        <w:rPr>
          <w:rFonts w:eastAsiaTheme="minorEastAsia" w:hint="eastAsia"/>
          <w:b/>
          <w:lang w:eastAsia="zh-CN"/>
        </w:rPr>
        <w:t xml:space="preserve">Proposal </w:t>
      </w:r>
      <w:r w:rsidR="003A08A4">
        <w:rPr>
          <w:rFonts w:eastAsiaTheme="minorEastAsia" w:hint="eastAsia"/>
          <w:b/>
          <w:lang w:eastAsia="zh-CN"/>
        </w:rPr>
        <w:t>3</w:t>
      </w:r>
      <w:r w:rsidRPr="00E0605B">
        <w:rPr>
          <w:rFonts w:eastAsiaTheme="minorEastAsia" w:hint="eastAsia"/>
          <w:b/>
          <w:lang w:eastAsia="zh-CN"/>
        </w:rPr>
        <w:t>: New accuracy requirements need to be defined for large bandwidths</w:t>
      </w:r>
      <w:r>
        <w:rPr>
          <w:rFonts w:eastAsiaTheme="minorEastAsia" w:hint="eastAsia"/>
          <w:b/>
          <w:lang w:eastAsia="zh-CN"/>
        </w:rPr>
        <w:t xml:space="preserve"> for each SCS configuration</w:t>
      </w:r>
      <w:r w:rsidRPr="00E0605B">
        <w:rPr>
          <w:rFonts w:eastAsiaTheme="minorEastAsia" w:hint="eastAsia"/>
          <w:b/>
          <w:lang w:eastAsia="zh-CN"/>
        </w:rPr>
        <w:t xml:space="preserve"> to cover FH cases. </w:t>
      </w:r>
    </w:p>
    <w:p w:rsidR="00175DD8" w:rsidRDefault="00175DD8" w:rsidP="00175DD8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E0605B">
        <w:rPr>
          <w:rFonts w:eastAsiaTheme="minorEastAsia" w:hint="eastAsia"/>
          <w:b/>
          <w:lang w:eastAsia="zh-CN"/>
        </w:rPr>
        <w:t xml:space="preserve">Proposal </w:t>
      </w:r>
      <w:r w:rsidR="003A08A4">
        <w:rPr>
          <w:rFonts w:eastAsiaTheme="minorEastAsia" w:hint="eastAsia"/>
          <w:b/>
          <w:lang w:eastAsia="zh-CN"/>
        </w:rPr>
        <w:t>4</w:t>
      </w:r>
      <w:r w:rsidRPr="00E0605B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E0605B">
        <w:rPr>
          <w:rFonts w:eastAsiaTheme="minorEastAsia" w:hint="eastAsia"/>
          <w:b/>
          <w:lang w:eastAsia="zh-CN"/>
        </w:rPr>
        <w:t xml:space="preserve">For 1Rx RedCap UE, new accuracy requirements are defined based on simulation results under the agreed side conditions. </w:t>
      </w:r>
    </w:p>
    <w:p w:rsidR="00175DD8" w:rsidRPr="00EB3588" w:rsidRDefault="00175DD8" w:rsidP="00EB3588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E0605B">
        <w:rPr>
          <w:rFonts w:eastAsiaTheme="minorEastAsia" w:hint="eastAsia"/>
          <w:b/>
          <w:lang w:eastAsia="zh-CN"/>
        </w:rPr>
        <w:t xml:space="preserve">Proposal </w:t>
      </w:r>
      <w:r w:rsidR="003A08A4">
        <w:rPr>
          <w:rFonts w:eastAsiaTheme="minorEastAsia" w:hint="eastAsia"/>
          <w:b/>
          <w:lang w:eastAsia="zh-CN"/>
        </w:rPr>
        <w:t>5</w:t>
      </w:r>
      <w:r w:rsidRPr="00E0605B">
        <w:rPr>
          <w:rFonts w:eastAsiaTheme="minorEastAsia" w:hint="eastAsia"/>
          <w:b/>
          <w:lang w:eastAsia="zh-CN"/>
        </w:rPr>
        <w:t xml:space="preserve">: For 2Rx RedCap UE, Rel-17 accuracy requirements are reused for applicable BW for both AWGN and fading channel in FR1 and FR2. </w:t>
      </w:r>
    </w:p>
    <w:p w:rsidR="008D42B6" w:rsidRPr="003A08A4" w:rsidRDefault="003A08A4" w:rsidP="003A08A4">
      <w:pPr>
        <w:spacing w:beforeLines="50" w:before="120" w:afterLines="50" w:after="120"/>
        <w:rPr>
          <w:rFonts w:eastAsiaTheme="minorEastAsia"/>
          <w:b/>
          <w:bCs/>
          <w:u w:val="single"/>
          <w:lang w:eastAsia="zh-CN"/>
        </w:rPr>
      </w:pPr>
      <w:r w:rsidRPr="002C0344">
        <w:rPr>
          <w:rFonts w:eastAsiaTheme="minorEastAsia" w:hint="eastAsia"/>
          <w:b/>
          <w:u w:val="single"/>
          <w:lang w:eastAsia="zh-CN"/>
        </w:rPr>
        <w:t>Issue2-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2C0344">
        <w:rPr>
          <w:rFonts w:eastAsiaTheme="minorEastAsia" w:hint="eastAsia"/>
          <w:b/>
          <w:u w:val="single"/>
          <w:lang w:eastAsia="zh-CN"/>
        </w:rPr>
        <w:t>-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2C0344">
        <w:rPr>
          <w:rFonts w:eastAsiaTheme="minorEastAsia" w:hint="eastAsia"/>
          <w:b/>
          <w:u w:val="single"/>
          <w:lang w:eastAsia="zh-CN"/>
        </w:rPr>
        <w:t xml:space="preserve">: </w:t>
      </w:r>
      <w:r w:rsidR="00A35C9B">
        <w:rPr>
          <w:rFonts w:eastAsiaTheme="minorEastAsia" w:hint="eastAsia"/>
          <w:b/>
          <w:bCs/>
          <w:u w:val="single"/>
          <w:lang w:eastAsia="zh-CN"/>
        </w:rPr>
        <w:t>PRS BW in gap</w:t>
      </w:r>
      <w:r w:rsidR="00E11550">
        <w:rPr>
          <w:rFonts w:eastAsiaTheme="minorEastAsia" w:hint="eastAsia"/>
          <w:b/>
          <w:bCs/>
          <w:u w:val="single"/>
          <w:lang w:eastAsia="zh-CN"/>
        </w:rPr>
        <w:t xml:space="preserve"> for </w:t>
      </w:r>
      <w:r w:rsidR="00E11550" w:rsidRPr="006F0288">
        <w:rPr>
          <w:b/>
          <w:bCs/>
          <w:u w:val="single"/>
          <w:lang w:eastAsia="en-GB"/>
        </w:rPr>
        <w:t>PRS measurement with FH</w:t>
      </w:r>
    </w:p>
    <w:p w:rsidR="00002A51" w:rsidRDefault="00002A51" w:rsidP="00002A51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Regarding the calculation of effective BW,</w:t>
      </w:r>
      <w:r w:rsidR="00E11550">
        <w:rPr>
          <w:rFonts w:eastAsia="宋体" w:cs="v5.0.0" w:hint="eastAsia"/>
          <w:lang w:eastAsia="zh-CN"/>
        </w:rPr>
        <w:t xml:space="preserve"> as </w:t>
      </w:r>
      <w:r>
        <w:rPr>
          <w:rFonts w:eastAsia="宋体" w:cs="v5.0.0" w:hint="eastAsia"/>
          <w:lang w:eastAsia="zh-CN"/>
        </w:rPr>
        <w:t>we proposed in the last meeting</w:t>
      </w:r>
      <w:r w:rsidR="00EE0081">
        <w:rPr>
          <w:rFonts w:eastAsia="宋体" w:cs="v5.0.0" w:hint="eastAsia"/>
          <w:lang w:eastAsia="zh-CN"/>
        </w:rPr>
        <w:t xml:space="preserve"> [</w:t>
      </w:r>
      <w:r w:rsidR="006903E0">
        <w:rPr>
          <w:rFonts w:eastAsia="宋体" w:cs="v5.0.0" w:hint="eastAsia"/>
          <w:lang w:eastAsia="zh-CN"/>
        </w:rPr>
        <w:t>3</w:t>
      </w:r>
      <w:r w:rsidR="00EE0081">
        <w:rPr>
          <w:rFonts w:eastAsia="宋体" w:cs="v5.0.0" w:hint="eastAsia"/>
          <w:lang w:eastAsia="zh-CN"/>
        </w:rPr>
        <w:t>]</w:t>
      </w:r>
      <w:r>
        <w:rPr>
          <w:rFonts w:eastAsia="宋体" w:cs="v5.0.0" w:hint="eastAsia"/>
          <w:lang w:eastAsia="zh-CN"/>
        </w:rPr>
        <w:t xml:space="preserve">, the effective BW can be derived by the equation below for Case1 </w:t>
      </w:r>
      <w:r>
        <w:rPr>
          <w:rFonts w:eastAsia="宋体" w:cs="v5.0.0"/>
          <w:lang w:eastAsia="zh-CN"/>
        </w:rPr>
        <w:t>assuming</w:t>
      </w:r>
      <w:r>
        <w:rPr>
          <w:rFonts w:eastAsia="宋体" w:cs="v5.0.0" w:hint="eastAsia"/>
          <w:lang w:eastAsia="zh-CN"/>
        </w:rPr>
        <w:t xml:space="preserve"> the measured hops have the same BW</w:t>
      </w:r>
      <w:r w:rsidR="007D44BA">
        <w:rPr>
          <w:rFonts w:eastAsia="宋体" w:cs="v5.0.0" w:hint="eastAsia"/>
          <w:lang w:eastAsia="zh-CN"/>
        </w:rPr>
        <w:t>, i.e., the same number of PRBs</w:t>
      </w:r>
      <w:r>
        <w:rPr>
          <w:rFonts w:eastAsia="宋体" w:cs="v5.0.0" w:hint="eastAsia"/>
          <w:lang w:eastAsia="zh-CN"/>
        </w:rPr>
        <w:t xml:space="preserve">: </w:t>
      </w:r>
    </w:p>
    <w:p w:rsidR="00002A51" w:rsidRPr="00603021" w:rsidRDefault="00583CD4" w:rsidP="00002A51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 w:cs="v5.0.0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v5.0.0"/>
                  <w:lang w:eastAsia="zh-CN"/>
                </w:rPr>
                <m:t>BW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effective</m:t>
              </m:r>
            </m:sub>
          </m:sSub>
          <m:r>
            <w:rPr>
              <w:rFonts w:ascii="Cambria Math" w:eastAsia="宋体" w:hAnsi="Cambria Math" w:cs="v5.0.0"/>
              <w:lang w:eastAsia="zh-CN"/>
            </w:rPr>
            <m:t>=</m:t>
          </m:r>
          <m:r>
            <m:rPr>
              <m:sty m:val="p"/>
            </m:rPr>
            <w:rPr>
              <w:rFonts w:ascii="Cambria Math" w:eastAsia="宋体" w:hAnsi="Cambria Math" w:cs="v5.0.0"/>
              <w:lang w:eastAsia="zh-CN"/>
            </w:rPr>
            <m:t>min⁡</m:t>
          </m:r>
          <m:r>
            <w:rPr>
              <w:rFonts w:ascii="Cambria Math" w:eastAsia="宋体" w:hAnsi="Cambria Math" w:cs="v5.0.0"/>
              <w:lang w:eastAsia="zh-CN"/>
            </w:rPr>
            <m:t>(</m:t>
          </m:r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BW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PRS</m:t>
              </m:r>
            </m:sub>
          </m:sSub>
          <m:r>
            <w:rPr>
              <w:rFonts w:ascii="Cambria Math" w:eastAsia="宋体" w:hAnsi="Cambria Math" w:cs="v5.0.0"/>
              <w:lang w:eastAsia="zh-CN"/>
            </w:rPr>
            <m:t>,</m:t>
          </m:r>
          <m:d>
            <m:d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="宋体" w:hAnsi="Cambria Math" w:cs="v5.0.0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v5.0.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v5.0.0"/>
                      <w:lang w:eastAsia="zh-CN"/>
                    </w:rPr>
                    <m:t>R</m:t>
                  </m:r>
                  <m:sSub>
                    <m:sSubPr>
                      <m:ctrlPr>
                        <w:rPr>
                          <w:rFonts w:ascii="Cambria Math" w:eastAsia="宋体" w:hAnsi="Cambria Math" w:cs="v5.0.0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hop</m:t>
                      </m:r>
                    </m:sub>
                  </m:sSub>
                </m:sub>
              </m:sSub>
              <m:r>
                <w:rPr>
                  <w:rFonts w:ascii="Cambria Math" w:eastAsia="宋体" w:hAnsi="Cambria Math" w:cs="v5.0.0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="宋体" w:hAnsi="Cambria Math" w:cs="v5.0.0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v5.0.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v5.0.0"/>
                      <w:lang w:eastAsia="zh-CN"/>
                    </w:rPr>
                    <m:t>R</m:t>
                  </m:r>
                  <m:sSub>
                    <m:sSubPr>
                      <m:ctrlPr>
                        <w:rPr>
                          <w:rFonts w:ascii="Cambria Math" w:eastAsia="宋体" w:hAnsi="Cambria Math" w:cs="v5.0.0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overlap</m:t>
                      </m:r>
                    </m:sub>
                  </m:sSub>
                </m:sub>
              </m:sSub>
            </m:e>
          </m:d>
          <m:r>
            <w:rPr>
              <w:rFonts w:ascii="Cambria Math" w:eastAsia="宋体" w:hAnsi="Cambria Math" w:cs="v5.0.0"/>
              <w:lang w:eastAsia="zh-CN"/>
            </w:rPr>
            <m:t>*</m:t>
          </m:r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hop</m:t>
              </m:r>
            </m:sub>
          </m:sSub>
          <m:r>
            <w:rPr>
              <w:rFonts w:ascii="Cambria Math" w:eastAsia="宋体" w:hAnsi="Cambria Math" w:cs="v5.0.0"/>
              <w:lang w:eastAsia="zh-CN"/>
            </w:rPr>
            <m:t>+</m:t>
          </m:r>
          <m:sSub>
            <m:sSub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 w:cs="v5.0.0"/>
                  <w:lang w:eastAsia="zh-CN"/>
                </w:rPr>
                <m:t>N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R</m:t>
              </m:r>
              <m:sSub>
                <m:sSubPr>
                  <m:ctrlPr>
                    <w:rPr>
                      <w:rFonts w:ascii="Cambria Math" w:eastAsia="宋体" w:hAnsi="Cambria Math" w:cs="v5.0.0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v5.0.0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eastAsia="宋体" w:hAnsi="Cambria Math" w:cs="v5.0.0"/>
                      <w:lang w:eastAsia="zh-CN"/>
                    </w:rPr>
                    <m:t>overlap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eastAsia="宋体" w:hAnsi="Cambria Math" w:cs="v5.0.0"/>
              <w:lang w:eastAsia="zh-CN"/>
            </w:rPr>
            <m:t>)</m:t>
          </m:r>
        </m:oMath>
      </m:oMathPara>
    </w:p>
    <w:p w:rsidR="00002A51" w:rsidRPr="00B502C1" w:rsidRDefault="000307E4" w:rsidP="00002A51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W</w:t>
      </w:r>
      <w:r w:rsidR="00002A51">
        <w:rPr>
          <w:rFonts w:eastAsia="宋体" w:cs="v5.0.0"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PRS</m:t>
            </m:r>
          </m:sub>
        </m:sSub>
      </m:oMath>
      <w:proofErr w:type="gramStart"/>
      <w:r w:rsidR="00276A7E">
        <w:rPr>
          <w:rFonts w:eastAsia="宋体" w:cs="v5.0.0" w:hint="eastAsia"/>
          <w:lang w:eastAsia="zh-CN"/>
        </w:rPr>
        <w:t xml:space="preserve"> is </w:t>
      </w:r>
      <w:r w:rsidR="00FD267C">
        <w:rPr>
          <w:rFonts w:eastAsia="宋体" w:cs="v5.0.0" w:hint="eastAsia"/>
          <w:lang w:eastAsia="zh-CN"/>
        </w:rPr>
        <w:t xml:space="preserve">the </w:t>
      </w:r>
      <w:r w:rsidR="00276A7E">
        <w:rPr>
          <w:rFonts w:eastAsia="宋体" w:cs="v5.0.0" w:hint="eastAsia"/>
          <w:lang w:eastAsia="zh-CN"/>
        </w:rPr>
        <w:t>configured BW for PRS</w:t>
      </w:r>
      <w:r w:rsidR="00C17518">
        <w:rPr>
          <w:rFonts w:eastAsia="宋体" w:cs="v5.0.0" w:hint="eastAsia"/>
          <w:lang w:eastAsia="zh-CN"/>
        </w:rPr>
        <w:t xml:space="preserve"> resources</w:t>
      </w:r>
      <w:proofErr w:type="gramEnd"/>
      <w:r w:rsidR="00276A7E">
        <w:rPr>
          <w:rFonts w:eastAsia="宋体" w:cs="v5.0.0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RB_hop</m:t>
            </m:r>
          </m:sub>
        </m:sSub>
      </m:oMath>
      <w:r w:rsidR="00002A51">
        <w:rPr>
          <w:rFonts w:eastAsia="宋体" w:cs="v5.0.0" w:hint="eastAsia"/>
          <w:lang w:eastAsia="zh-CN"/>
        </w:rPr>
        <w:t xml:space="preserve"> is the </w:t>
      </w:r>
      <w:r w:rsidR="00002A51">
        <w:rPr>
          <w:rFonts w:eastAsia="宋体" w:cs="v5.0.0"/>
          <w:lang w:eastAsia="zh-CN"/>
        </w:rPr>
        <w:t>number</w:t>
      </w:r>
      <w:r w:rsidR="00002A51">
        <w:rPr>
          <w:rFonts w:eastAsia="宋体" w:cs="v5.0.0" w:hint="eastAsia"/>
          <w:lang w:eastAsia="zh-CN"/>
        </w:rPr>
        <w:t xml:space="preserve"> of RBs per hop,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</m:oMath>
      <w:r w:rsidR="00E45E64">
        <w:rPr>
          <w:rFonts w:eastAsia="宋体" w:cs="v5.0.0" w:hint="eastAsia"/>
          <w:lang w:eastAsia="zh-CN"/>
        </w:rPr>
        <w:t xml:space="preserve"> is number of hops </w:t>
      </w:r>
      <w:r w:rsidR="00002A51">
        <w:rPr>
          <w:rFonts w:eastAsia="宋体" w:cs="v5.0.0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RB_overlap</m:t>
            </m:r>
          </m:sub>
        </m:sSub>
      </m:oMath>
      <w:r w:rsidR="00002A51">
        <w:rPr>
          <w:rFonts w:eastAsia="宋体" w:cs="v5.0.0" w:hint="eastAsia"/>
          <w:lang w:eastAsia="zh-CN"/>
        </w:rPr>
        <w:t xml:space="preserve"> is the number of overlapping RBs between hops.</w:t>
      </w:r>
    </w:p>
    <w:p w:rsidR="00B001C6" w:rsidRPr="008D42B6" w:rsidRDefault="00002A51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For Case2, the effective BW is equal to the </w:t>
      </w:r>
      <w:r w:rsidR="006B06F5">
        <w:rPr>
          <w:rFonts w:eastAsia="宋体" w:cs="v5.0.0" w:hint="eastAsia"/>
          <w:lang w:eastAsia="zh-CN"/>
        </w:rPr>
        <w:t xml:space="preserve">PRS </w:t>
      </w:r>
      <w:r>
        <w:rPr>
          <w:rFonts w:eastAsia="宋体" w:cs="v5.0.0" w:hint="eastAsia"/>
          <w:lang w:eastAsia="zh-CN"/>
        </w:rPr>
        <w:t>BW occupied by the hop</w:t>
      </w:r>
      <w:r w:rsidR="00F927BB">
        <w:rPr>
          <w:rFonts w:eastAsia="宋体" w:cs="v5.0.0" w:hint="eastAsia"/>
          <w:lang w:eastAsia="zh-CN"/>
        </w:rPr>
        <w:t>s</w:t>
      </w:r>
      <w:r>
        <w:rPr>
          <w:rFonts w:eastAsia="宋体" w:cs="v5.0.0" w:hint="eastAsia"/>
          <w:lang w:eastAsia="zh-CN"/>
        </w:rPr>
        <w:t xml:space="preserve"> on which the measurement is performed. It can also be obtained by using the</w:t>
      </w:r>
      <w:r w:rsidR="00A37F98" w:rsidRPr="00A37F98">
        <w:rPr>
          <w:rFonts w:eastAsia="宋体" w:cs="v5.0.0" w:hint="eastAsia"/>
          <w:lang w:eastAsia="zh-CN"/>
        </w:rPr>
        <w:t xml:space="preserve"> </w:t>
      </w:r>
      <w:r w:rsidR="00A37F98">
        <w:rPr>
          <w:rFonts w:eastAsia="宋体" w:cs="v5.0.0" w:hint="eastAsia"/>
          <w:lang w:eastAsia="zh-CN"/>
        </w:rPr>
        <w:t>above</w:t>
      </w:r>
      <w:r>
        <w:rPr>
          <w:rFonts w:eastAsia="宋体" w:cs="v5.0.0" w:hint="eastAsia"/>
          <w:lang w:eastAsia="zh-CN"/>
        </w:rPr>
        <w:t xml:space="preserve"> equation with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RB_overlap</m:t>
            </m:r>
          </m:sub>
        </m:sSub>
        <m:r>
          <w:rPr>
            <w:rFonts w:ascii="Cambria Math" w:eastAsia="宋体" w:hAnsi="Cambria Math" w:cs="v5.0.0"/>
            <w:lang w:eastAsia="zh-CN"/>
          </w:rPr>
          <m:t>=0</m:t>
        </m:r>
      </m:oMath>
      <w:r>
        <w:rPr>
          <w:rFonts w:eastAsia="宋体" w:cs="v5.0.0" w:hint="eastAsia"/>
          <w:lang w:eastAsia="zh-CN"/>
        </w:rPr>
        <w:t xml:space="preserve"> </w:t>
      </w:r>
      <w:proofErr w:type="gramStart"/>
      <w:r>
        <w:rPr>
          <w:rFonts w:eastAsia="宋体" w:cs="v5.0.0" w:hint="eastAsia"/>
          <w:lang w:eastAsia="zh-CN"/>
        </w:rPr>
        <w:t xml:space="preserve">and </w:t>
      </w:r>
      <w:proofErr w:type="gramEnd"/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  <m:r>
          <w:rPr>
            <w:rFonts w:ascii="Cambria Math" w:eastAsia="宋体" w:hAnsi="Cambria Math" w:cs="v5.0.0"/>
            <w:lang w:eastAsia="zh-CN"/>
          </w:rPr>
          <m:t>=1</m:t>
        </m:r>
      </m:oMath>
      <w:r>
        <w:rPr>
          <w:rFonts w:eastAsia="宋体" w:cs="v5.0.0" w:hint="eastAsia"/>
          <w:lang w:eastAsia="zh-CN"/>
        </w:rPr>
        <w:t>.</w:t>
      </w:r>
      <w:r w:rsidR="00304401">
        <w:rPr>
          <w:rFonts w:eastAsia="宋体" w:cs="v5.0.0" w:hint="eastAsia"/>
          <w:lang w:eastAsia="zh-CN"/>
        </w:rPr>
        <w:t xml:space="preserve"> </w:t>
      </w:r>
    </w:p>
    <w:p w:rsidR="00E00289" w:rsidRPr="00357192" w:rsidRDefault="00047D91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357192">
        <w:rPr>
          <w:rFonts w:eastAsia="宋体" w:cs="v5.0.0" w:hint="eastAsia"/>
          <w:b/>
          <w:lang w:eastAsia="zh-CN"/>
        </w:rPr>
        <w:t xml:space="preserve">Proposal </w:t>
      </w:r>
      <w:r w:rsidR="003A08A4" w:rsidRPr="00357192">
        <w:rPr>
          <w:rFonts w:eastAsia="宋体" w:cs="v5.0.0" w:hint="eastAsia"/>
          <w:b/>
          <w:lang w:eastAsia="zh-CN"/>
        </w:rPr>
        <w:t>6</w:t>
      </w:r>
      <w:r w:rsidR="0011523C" w:rsidRPr="00357192">
        <w:rPr>
          <w:rFonts w:eastAsia="宋体" w:cs="v5.0.0" w:hint="eastAsia"/>
          <w:b/>
          <w:lang w:eastAsia="zh-CN"/>
        </w:rPr>
        <w:t xml:space="preserve">: The effective </w:t>
      </w:r>
      <w:r w:rsidR="008136E7" w:rsidRPr="00357192">
        <w:rPr>
          <w:rFonts w:eastAsia="宋体" w:cs="v5.0.0" w:hint="eastAsia"/>
          <w:b/>
          <w:lang w:eastAsia="zh-CN"/>
        </w:rPr>
        <w:t>bandwidth</w:t>
      </w:r>
      <w:r w:rsidR="0011523C" w:rsidRPr="00357192">
        <w:rPr>
          <w:rFonts w:eastAsia="宋体" w:cs="v5.0.0" w:hint="eastAsia"/>
          <w:b/>
          <w:lang w:eastAsia="zh-CN"/>
        </w:rPr>
        <w:t xml:space="preserve"> for PRS measurements for RedCap with FH </w:t>
      </w:r>
      <w:r w:rsidR="00CA3F62">
        <w:rPr>
          <w:rFonts w:eastAsia="宋体" w:cs="v5.0.0" w:hint="eastAsia"/>
          <w:b/>
          <w:lang w:eastAsia="zh-CN"/>
        </w:rPr>
        <w:t>can be derived by the equation</w:t>
      </w:r>
      <w:proofErr w:type="gramStart"/>
      <w:r w:rsidR="00CA3F62">
        <w:rPr>
          <w:rFonts w:eastAsia="宋体" w:cs="v5.0.0" w:hint="eastAsia"/>
          <w:b/>
          <w:lang w:eastAsia="zh-CN"/>
        </w:rPr>
        <w:t xml:space="preserve">: </w:t>
      </w:r>
      <w:proofErr w:type="gramEnd"/>
      <m:oMath>
        <m:sSub>
          <m:sSub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effective</m:t>
            </m:r>
          </m:sub>
        </m:sSub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=</m:t>
        </m:r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min⁡</m:t>
        </m:r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(</m:t>
        </m:r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PRS</m:t>
            </m:r>
          </m:sub>
        </m:sSub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,</m:t>
        </m:r>
        <m:d>
          <m:d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v5.0.0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hop</m:t>
                    </m:r>
                  </m:sub>
                </m:sSub>
              </m:sub>
            </m:s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-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overlap</m:t>
                    </m:r>
                  </m:sub>
                </m:sSub>
              </m:sub>
            </m:sSub>
          </m:e>
        </m:d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*</m:t>
        </m:r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+</m:t>
        </m:r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R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overlap</m:t>
                </m:r>
              </m:sub>
            </m:sSub>
          </m:sub>
        </m:sSub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)</m:t>
        </m:r>
      </m:oMath>
      <w:r w:rsidR="0024679E" w:rsidRPr="00357192">
        <w:rPr>
          <w:rFonts w:eastAsia="宋体" w:cs="v5.0.0" w:hint="eastAsia"/>
          <w:b/>
          <w:lang w:eastAsia="zh-CN"/>
        </w:rPr>
        <w:t>, w</w:t>
      </w:r>
      <w:r w:rsidR="00E00289" w:rsidRPr="00357192">
        <w:rPr>
          <w:rFonts w:eastAsia="宋体" w:cs="v5.0.0" w:hint="eastAsia"/>
          <w:b/>
          <w:lang w:eastAsia="zh-CN"/>
        </w:rPr>
        <w:t xml:space="preserve">here, </w:t>
      </w:r>
    </w:p>
    <w:p w:rsidR="00E00289" w:rsidRPr="00E00289" w:rsidRDefault="00583CD4" w:rsidP="00E0028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BW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PRS</m:t>
            </m:r>
          </m:sub>
        </m:sSub>
      </m:oMath>
      <w:r w:rsidR="00E00289" w:rsidRPr="00E00289">
        <w:rPr>
          <w:rFonts w:eastAsia="宋体"/>
          <w:b/>
          <w:sz w:val="20"/>
          <w:szCs w:val="20"/>
          <w:lang w:eastAsia="zh-CN"/>
        </w:rPr>
        <w:t xml:space="preserve"> is </w:t>
      </w:r>
      <w:r w:rsidR="00CC69F4">
        <w:rPr>
          <w:rFonts w:eastAsia="宋体" w:hint="eastAsia"/>
          <w:b/>
          <w:sz w:val="20"/>
          <w:szCs w:val="20"/>
          <w:lang w:eastAsia="zh-CN"/>
        </w:rPr>
        <w:t xml:space="preserve">the </w:t>
      </w:r>
      <w:r w:rsidR="00E00289" w:rsidRPr="00E00289">
        <w:rPr>
          <w:rFonts w:eastAsia="宋体"/>
          <w:b/>
          <w:sz w:val="20"/>
          <w:szCs w:val="20"/>
          <w:lang w:eastAsia="zh-CN"/>
        </w:rPr>
        <w:t>configured BW for PRS</w:t>
      </w:r>
      <w:r w:rsidR="00CC69F4">
        <w:rPr>
          <w:rFonts w:eastAsia="宋体" w:hint="eastAsia"/>
          <w:b/>
          <w:sz w:val="20"/>
          <w:szCs w:val="20"/>
          <w:lang w:eastAsia="zh-CN"/>
        </w:rPr>
        <w:t>.</w:t>
      </w:r>
    </w:p>
    <w:p w:rsidR="00E00289" w:rsidRPr="00E00289" w:rsidRDefault="00583CD4" w:rsidP="00E0028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RB_hop</m:t>
            </m:r>
          </m:sub>
        </m:sSub>
      </m:oMath>
      <w:r w:rsidR="00E00289" w:rsidRPr="00E00289">
        <w:rPr>
          <w:rFonts w:eastAsia="宋体"/>
          <w:b/>
          <w:sz w:val="20"/>
          <w:szCs w:val="20"/>
          <w:lang w:eastAsia="zh-CN"/>
        </w:rPr>
        <w:t xml:space="preserve"> is the number of RBs per hop</w:t>
      </w:r>
      <w:r w:rsidR="00CC69F4">
        <w:rPr>
          <w:rFonts w:eastAsia="宋体" w:hint="eastAsia"/>
          <w:b/>
          <w:sz w:val="20"/>
          <w:szCs w:val="20"/>
          <w:lang w:eastAsia="zh-CN"/>
        </w:rPr>
        <w:t>.</w:t>
      </w:r>
    </w:p>
    <w:p w:rsidR="00E00289" w:rsidRPr="00E00289" w:rsidRDefault="00583CD4" w:rsidP="00E00289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hop</m:t>
            </m:r>
          </m:sub>
        </m:sSub>
      </m:oMath>
      <w:r w:rsidR="00E00289" w:rsidRPr="00E00289">
        <w:rPr>
          <w:rFonts w:eastAsia="宋体"/>
          <w:b/>
          <w:sz w:val="20"/>
          <w:szCs w:val="20"/>
          <w:lang w:eastAsia="zh-CN"/>
        </w:rPr>
        <w:t xml:space="preserve"> is number of hops</w:t>
      </w:r>
      <w:r w:rsidR="00CC69F4">
        <w:rPr>
          <w:rFonts w:eastAsia="宋体" w:hint="eastAsia"/>
          <w:b/>
          <w:sz w:val="20"/>
          <w:szCs w:val="20"/>
          <w:lang w:eastAsia="zh-CN"/>
        </w:rPr>
        <w:t>.</w:t>
      </w:r>
    </w:p>
    <w:p w:rsidR="00D90F98" w:rsidRPr="003A08A4" w:rsidRDefault="00583CD4" w:rsidP="003A08A4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RB_overlap</m:t>
            </m:r>
          </m:sub>
        </m:sSub>
      </m:oMath>
      <w:r w:rsidR="00E00289" w:rsidRPr="00E00289">
        <w:rPr>
          <w:rFonts w:eastAsia="宋体"/>
          <w:b/>
          <w:sz w:val="20"/>
          <w:szCs w:val="20"/>
          <w:lang w:eastAsia="zh-CN"/>
        </w:rPr>
        <w:t xml:space="preserve"> is the number of overlapping RBs between hops.</w:t>
      </w:r>
    </w:p>
    <w:p w:rsidR="001F21D6" w:rsidRPr="001F21D6" w:rsidRDefault="0063249D" w:rsidP="001F21D6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1F21D6" w:rsidRPr="001F21D6">
        <w:rPr>
          <w:rFonts w:hint="eastAsia"/>
          <w:lang w:eastAsia="zh-CN"/>
        </w:rPr>
        <w:t>est cases</w:t>
      </w:r>
    </w:p>
    <w:p w:rsidR="00B41940" w:rsidRDefault="003709EC" w:rsidP="00B4194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eastAsia="zh-CN"/>
        </w:rPr>
        <w:t xml:space="preserve">Since </w:t>
      </w:r>
      <w:r w:rsidR="009B4158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measurement period and accuracy requirements defined for RedCap UE </w:t>
      </w:r>
      <w:r w:rsidR="009B4158">
        <w:rPr>
          <w:rFonts w:eastAsia="宋体" w:hint="eastAsia"/>
          <w:lang w:eastAsia="zh-CN"/>
        </w:rPr>
        <w:t>are based on that for normal UE, the legacy test cases</w:t>
      </w:r>
      <w:r w:rsidR="00D349B3">
        <w:rPr>
          <w:rFonts w:eastAsia="宋体" w:hint="eastAsia"/>
          <w:lang w:eastAsia="zh-CN"/>
        </w:rPr>
        <w:t xml:space="preserve"> defined in A.6 and A.7 in TS 38.133</w:t>
      </w:r>
      <w:r w:rsidR="009B4158">
        <w:rPr>
          <w:rFonts w:eastAsia="宋体" w:hint="eastAsia"/>
          <w:lang w:eastAsia="zh-CN"/>
        </w:rPr>
        <w:t xml:space="preserve"> can also be used as baseline to define test cases for RedCap UE</w:t>
      </w:r>
      <w:r w:rsidR="006903E0">
        <w:rPr>
          <w:rFonts w:eastAsia="宋体" w:hint="eastAsia"/>
          <w:lang w:eastAsia="zh-CN"/>
        </w:rPr>
        <w:t xml:space="preserve"> [4</w:t>
      </w:r>
      <w:r w:rsidR="00A40BB3">
        <w:rPr>
          <w:rFonts w:eastAsia="宋体" w:hint="eastAsia"/>
          <w:lang w:eastAsia="zh-CN"/>
        </w:rPr>
        <w:t>]</w:t>
      </w:r>
      <w:r w:rsidR="009B4158">
        <w:rPr>
          <w:rFonts w:eastAsia="宋体" w:hint="eastAsia"/>
          <w:lang w:eastAsia="zh-CN"/>
        </w:rPr>
        <w:t xml:space="preserve">. </w:t>
      </w:r>
      <w:r w:rsidR="00B41940">
        <w:rPr>
          <w:rFonts w:eastAsiaTheme="minorEastAsia" w:hint="eastAsia"/>
          <w:lang w:val="en-US" w:eastAsia="zh-CN"/>
        </w:rPr>
        <w:t xml:space="preserve">Test cases for measurement with FH should also be defined. </w:t>
      </w:r>
    </w:p>
    <w:p w:rsidR="00182FAA" w:rsidRPr="00182FAA" w:rsidRDefault="00182FAA" w:rsidP="00B4194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9B4158">
        <w:rPr>
          <w:rFonts w:eastAsia="宋体" w:hint="eastAsia"/>
          <w:b/>
          <w:lang w:eastAsia="zh-CN"/>
        </w:rPr>
        <w:t xml:space="preserve">Proposal 7: Similar test cases to the ones defined for normal UE should be defined. </w:t>
      </w:r>
      <w:r>
        <w:rPr>
          <w:rFonts w:eastAsia="宋体" w:hint="eastAsia"/>
          <w:b/>
          <w:lang w:eastAsia="zh-CN"/>
        </w:rPr>
        <w:t>Detailed lists are provided in the tables below. Test case list for r</w:t>
      </w:r>
      <w:r w:rsidRPr="009B4158">
        <w:rPr>
          <w:rFonts w:eastAsia="宋体" w:hint="eastAsia"/>
          <w:b/>
          <w:lang w:eastAsia="zh-CN"/>
        </w:rPr>
        <w:t>equirements with FH</w:t>
      </w:r>
      <w:r>
        <w:rPr>
          <w:rFonts w:eastAsia="宋体" w:hint="eastAsia"/>
          <w:b/>
          <w:lang w:eastAsia="zh-CN"/>
        </w:rPr>
        <w:t xml:space="preserve"> are also provided. </w:t>
      </w:r>
    </w:p>
    <w:p w:rsidR="00B41940" w:rsidRPr="00CB352B" w:rsidRDefault="00B41940" w:rsidP="00B41940">
      <w:pPr>
        <w:spacing w:beforeLines="50" w:before="120" w:afterLines="50" w:after="120"/>
        <w:jc w:val="center"/>
        <w:rPr>
          <w:rFonts w:eastAsiaTheme="minorEastAsia"/>
          <w:b/>
          <w:lang w:val="en-US" w:eastAsia="zh-CN"/>
        </w:rPr>
      </w:pPr>
      <w:proofErr w:type="gramStart"/>
      <w:r w:rsidRPr="00CB352B">
        <w:rPr>
          <w:rFonts w:eastAsiaTheme="minorEastAsia" w:hint="eastAsia"/>
          <w:b/>
          <w:lang w:val="en-US" w:eastAsia="zh-CN"/>
        </w:rPr>
        <w:t xml:space="preserve">Table </w:t>
      </w:r>
      <w:r>
        <w:rPr>
          <w:rFonts w:eastAsiaTheme="minorEastAsia" w:hint="eastAsia"/>
          <w:b/>
          <w:lang w:val="en-US" w:eastAsia="zh-CN"/>
        </w:rPr>
        <w:t>2</w:t>
      </w:r>
      <w:r w:rsidRPr="00CB352B">
        <w:rPr>
          <w:rFonts w:eastAsiaTheme="minorEastAsia" w:hint="eastAsia"/>
          <w:b/>
          <w:lang w:val="en-US" w:eastAsia="zh-CN"/>
        </w:rPr>
        <w:t>.</w:t>
      </w:r>
      <w:proofErr w:type="gramEnd"/>
      <w:r w:rsidRPr="00CB352B">
        <w:rPr>
          <w:rFonts w:eastAsiaTheme="minorEastAsia" w:hint="eastAsia"/>
          <w:b/>
          <w:lang w:val="en-US" w:eastAsia="zh-CN"/>
        </w:rPr>
        <w:t xml:space="preserve"> PRS measurement delay test case</w:t>
      </w:r>
      <w:r>
        <w:rPr>
          <w:rFonts w:eastAsiaTheme="minorEastAsia" w:hint="eastAsia"/>
          <w:b/>
          <w:lang w:val="en-US" w:eastAsia="zh-CN"/>
        </w:rPr>
        <w:t xml:space="preserve"> 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03"/>
        <w:gridCol w:w="6522"/>
        <w:gridCol w:w="1422"/>
      </w:tblGrid>
      <w:tr w:rsidR="00B41940" w:rsidTr="00E34A87">
        <w:tc>
          <w:tcPr>
            <w:tcW w:w="1903" w:type="dxa"/>
            <w:vAlign w:val="center"/>
          </w:tcPr>
          <w:p w:rsidR="00B41940" w:rsidRPr="00E3798B" w:rsidRDefault="00B41940" w:rsidP="00FD1909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/>
                <w:b/>
                <w:lang w:val="en-US" w:eastAsia="zh-CN"/>
              </w:rPr>
              <w:t>T</w:t>
            </w:r>
            <w:r w:rsidR="00FD1909" w:rsidRPr="00E3798B">
              <w:rPr>
                <w:rFonts w:eastAsiaTheme="minorEastAsia" w:hint="eastAsia"/>
                <w:b/>
                <w:lang w:val="en-US" w:eastAsia="zh-CN"/>
              </w:rPr>
              <w:t>est case</w:t>
            </w:r>
            <w:r w:rsidRPr="00E3798B">
              <w:rPr>
                <w:rFonts w:eastAsiaTheme="minorEastAsia"/>
                <w:b/>
                <w:lang w:val="en-US" w:eastAsia="zh-CN"/>
              </w:rPr>
              <w:t xml:space="preserve"> No.</w:t>
            </w:r>
          </w:p>
        </w:tc>
        <w:tc>
          <w:tcPr>
            <w:tcW w:w="6522" w:type="dxa"/>
            <w:vAlign w:val="center"/>
          </w:tcPr>
          <w:p w:rsidR="00B41940" w:rsidRPr="00E3798B" w:rsidRDefault="00B41940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PRS measurement delay test case scenarios</w:t>
            </w:r>
          </w:p>
        </w:tc>
        <w:tc>
          <w:tcPr>
            <w:tcW w:w="1422" w:type="dxa"/>
            <w:vAlign w:val="center"/>
          </w:tcPr>
          <w:p w:rsidR="00B41940" w:rsidRPr="00E3798B" w:rsidRDefault="00B41940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 xml:space="preserve">Impacted section </w:t>
            </w:r>
          </w:p>
          <w:p w:rsidR="00B41940" w:rsidRPr="00E3798B" w:rsidRDefault="00B41940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in TS 38.133</w:t>
            </w: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RRC_IDLE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RRC_IDLE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RRC_IDLE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RRC_IDLE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RRC_INACTIVE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without FH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without FH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 INACTIVE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 INACTIVE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 FH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 FH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RRC_INACTIVE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RRC_CONNECTED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tests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tests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without FH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without FH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RRC_CONNECTED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with reduced samples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with reduced samples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with reduced samples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with reduced samples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RRC_CONNECTED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RRC_CONNECTED state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with reduced samples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with reduced samples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with reduced samples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with reduced samples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Pr="004F79EA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timing error group (TEG) in RRC_CONNECTED</w:t>
            </w: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Pr="009904F1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</w:t>
            </w:r>
            <w:r>
              <w:rPr>
                <w:rFonts w:eastAsiaTheme="minorEastAsia"/>
                <w:lang w:val="en-US" w:eastAsia="zh-CN"/>
              </w:rPr>
              <w:t>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Pr="009904F1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Pr="009904F1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UE Rx-Tx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with </w:t>
            </w:r>
            <w:proofErr w:type="spellStart"/>
            <w:r>
              <w:rPr>
                <w:rFonts w:eastAsiaTheme="minorEastAsia"/>
                <w:lang w:val="en-US" w:eastAsia="zh-CN"/>
              </w:rPr>
              <w:t>RxTx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TEG in FR1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03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1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B41940" w:rsidRPr="009904F1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UE Rx-Tx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422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 w:rsidR="00B41940" w:rsidRDefault="00B41940" w:rsidP="00B41940">
      <w:pPr>
        <w:rPr>
          <w:rFonts w:eastAsiaTheme="minorEastAsia"/>
          <w:lang w:val="en-US" w:eastAsia="zh-CN"/>
        </w:rPr>
      </w:pPr>
    </w:p>
    <w:p w:rsidR="00B41940" w:rsidRPr="00422369" w:rsidRDefault="00B41940" w:rsidP="00B41940">
      <w:pPr>
        <w:spacing w:beforeLines="50" w:before="120" w:afterLines="50" w:after="120"/>
        <w:jc w:val="center"/>
        <w:rPr>
          <w:rFonts w:eastAsiaTheme="minorEastAsia"/>
          <w:b/>
          <w:lang w:val="en-US" w:eastAsia="zh-CN"/>
        </w:rPr>
      </w:pPr>
      <w:proofErr w:type="gramStart"/>
      <w:r w:rsidRPr="00422369">
        <w:rPr>
          <w:rFonts w:eastAsiaTheme="minorEastAsia" w:hint="eastAsia"/>
          <w:b/>
          <w:lang w:val="en-US" w:eastAsia="zh-CN"/>
        </w:rPr>
        <w:t xml:space="preserve">Table </w:t>
      </w:r>
      <w:r>
        <w:rPr>
          <w:rFonts w:eastAsiaTheme="minorEastAsia" w:hint="eastAsia"/>
          <w:b/>
          <w:lang w:val="en-US" w:eastAsia="zh-CN"/>
        </w:rPr>
        <w:t>3</w:t>
      </w:r>
      <w:r w:rsidRPr="00422369">
        <w:rPr>
          <w:rFonts w:eastAsiaTheme="minorEastAsia" w:hint="eastAsia"/>
          <w:b/>
          <w:lang w:val="en-US" w:eastAsia="zh-CN"/>
        </w:rPr>
        <w:t>.</w:t>
      </w:r>
      <w:proofErr w:type="gramEnd"/>
      <w:r w:rsidRPr="00422369">
        <w:rPr>
          <w:rFonts w:eastAsiaTheme="minorEastAsia" w:hint="eastAsia"/>
          <w:b/>
          <w:lang w:val="en-US" w:eastAsia="zh-CN"/>
        </w:rPr>
        <w:t xml:space="preserve"> PRS measurement accuracy test case </w:t>
      </w:r>
      <w:r>
        <w:rPr>
          <w:rFonts w:eastAsiaTheme="minorEastAsia" w:hint="eastAsia"/>
          <w:b/>
          <w:lang w:val="en-US" w:eastAsia="zh-CN"/>
        </w:rPr>
        <w:t>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28"/>
        <w:gridCol w:w="6499"/>
        <w:gridCol w:w="1420"/>
      </w:tblGrid>
      <w:tr w:rsidR="00B41940" w:rsidTr="00E34A87">
        <w:tc>
          <w:tcPr>
            <w:tcW w:w="1928" w:type="dxa"/>
            <w:vAlign w:val="center"/>
          </w:tcPr>
          <w:p w:rsidR="00B41940" w:rsidRPr="00E3798B" w:rsidRDefault="00B41940" w:rsidP="00E3798B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/>
                <w:b/>
                <w:lang w:val="en-US" w:eastAsia="zh-CN"/>
              </w:rPr>
              <w:lastRenderedPageBreak/>
              <w:t>T</w:t>
            </w:r>
            <w:r w:rsidR="00E3798B">
              <w:rPr>
                <w:rFonts w:eastAsiaTheme="minorEastAsia" w:hint="eastAsia"/>
                <w:b/>
                <w:lang w:val="en-US" w:eastAsia="zh-CN"/>
              </w:rPr>
              <w:t>est case</w:t>
            </w:r>
            <w:r w:rsidRPr="00E3798B">
              <w:rPr>
                <w:rFonts w:eastAsiaTheme="minorEastAsia"/>
                <w:b/>
                <w:lang w:val="en-US" w:eastAsia="zh-CN"/>
              </w:rPr>
              <w:t xml:space="preserve"> No.</w:t>
            </w:r>
          </w:p>
        </w:tc>
        <w:tc>
          <w:tcPr>
            <w:tcW w:w="6499" w:type="dxa"/>
            <w:vAlign w:val="center"/>
          </w:tcPr>
          <w:p w:rsidR="00B41940" w:rsidRPr="00E3798B" w:rsidRDefault="00B41940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PRS measurement accuracy test case scenarios</w:t>
            </w:r>
          </w:p>
        </w:tc>
        <w:tc>
          <w:tcPr>
            <w:tcW w:w="1420" w:type="dxa"/>
            <w:vAlign w:val="center"/>
          </w:tcPr>
          <w:p w:rsidR="00B41940" w:rsidRPr="00E3798B" w:rsidRDefault="00B41940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 xml:space="preserve">Impacted section </w:t>
            </w:r>
          </w:p>
          <w:p w:rsidR="00B41940" w:rsidRPr="00E3798B" w:rsidRDefault="00B41940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E3798B">
              <w:rPr>
                <w:rFonts w:eastAsiaTheme="minorEastAsia" w:hint="eastAsia"/>
                <w:b/>
                <w:lang w:val="en-US" w:eastAsia="zh-CN"/>
              </w:rPr>
              <w:t>in TS 38.133</w:t>
            </w: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RRC_IDLE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RSTD accuracy tests without FH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RSTD accuracy tests without FH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RRC_IDLE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 xml:space="preserve"> 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RRC_IDLE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RRC_IDLE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RRC_INACTIVE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without FH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without FH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 INACTIVE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</w:t>
            </w:r>
            <w:r>
              <w:rPr>
                <w:rFonts w:eastAsiaTheme="minorEastAsia" w:hint="eastAsia"/>
                <w:lang w:val="en-US" w:eastAsia="zh-CN"/>
              </w:rPr>
              <w:lastRenderedPageBreak/>
              <w:t>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lastRenderedPageBreak/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 INACTIVE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 FH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 FH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RRC_INACTIVE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RRC_CONNECTED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RRC_CONNECTED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with reduced samples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with reduced samples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with reduced samples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with reduced samples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RRC_CONNECTED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RRC_CONNECTED state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with reduced samples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with reduced samples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with reduced samples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with reduced samples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9847" w:type="dxa"/>
            <w:gridSpan w:val="3"/>
            <w:vAlign w:val="center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timing error group (TEG) in RRC_CONNECTED</w:t>
            </w: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Pr="009904F1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Pr="009904F1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Pr="009904F1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FR1 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B41940" w:rsidTr="00E34A87">
        <w:tc>
          <w:tcPr>
            <w:tcW w:w="1928" w:type="dxa"/>
            <w:vAlign w:val="center"/>
          </w:tcPr>
          <w:p w:rsidR="00B41940" w:rsidRPr="004F79EA" w:rsidRDefault="00B41940" w:rsidP="00E34A87">
            <w:pPr>
              <w:pStyle w:val="af8"/>
              <w:numPr>
                <w:ilvl w:val="0"/>
                <w:numId w:val="42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B41940" w:rsidRPr="009904F1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420" w:type="dxa"/>
          </w:tcPr>
          <w:p w:rsidR="00B41940" w:rsidRDefault="00B41940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B34860">
        <w:rPr>
          <w:rFonts w:eastAsiaTheme="minorEastAsia" w:hint="eastAsia"/>
          <w:lang w:eastAsia="zh-CN"/>
        </w:rPr>
        <w:t>performance requirements and test cases</w:t>
      </w:r>
      <w:r w:rsidR="005B5B10">
        <w:rPr>
          <w:rFonts w:eastAsiaTheme="minorEastAsia" w:hint="eastAsia"/>
          <w:lang w:eastAsia="zh-CN"/>
        </w:rPr>
        <w:t xml:space="preserve"> for RedCap UE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A90E46" w:rsidRDefault="00A90E46" w:rsidP="00A90E46">
      <w:pPr>
        <w:spacing w:afterLines="50" w:after="120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1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The brackets in the side conditions for 1Rx without FH under fading propagation condition can be removed, i.e., the side conditions should be:</w:t>
      </w:r>
    </w:p>
    <w:p w:rsidR="00A90E46" w:rsidRPr="00015ECF" w:rsidRDefault="00A90E46" w:rsidP="00A90E46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</w:r>
      <w:r w:rsidR="00EF5661">
        <w:rPr>
          <w:rFonts w:eastAsia="宋体" w:cs="v5.0.0" w:hint="eastAsia"/>
          <w:b/>
          <w:lang w:val="en-US" w:eastAsia="zh-CN"/>
        </w:rPr>
        <w:t xml:space="preserve"> </w:t>
      </w:r>
      <w:r w:rsidRPr="00015ECF">
        <w:rPr>
          <w:rFonts w:eastAsia="宋体" w:cs="v5.0.0"/>
          <w:b/>
          <w:lang w:val="en-US" w:eastAsia="zh-CN"/>
        </w:rPr>
        <w:t>RSTD accuracy requirement for 1Rx RedCap UE under fading propagation condition is defin</w:t>
      </w:r>
      <w:r>
        <w:rPr>
          <w:rFonts w:eastAsia="宋体" w:cs="v5.0.0"/>
          <w:b/>
          <w:lang w:val="en-US" w:eastAsia="zh-CN"/>
        </w:rPr>
        <w:t>ed for SINR values (-6,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A90E46" w:rsidRPr="00015ECF" w:rsidRDefault="00A90E46" w:rsidP="00A90E46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</w:r>
      <w:r w:rsidR="00EF5661">
        <w:rPr>
          <w:rFonts w:eastAsia="宋体" w:cs="v5.0.0" w:hint="eastAsia"/>
          <w:b/>
          <w:lang w:val="en-US" w:eastAsia="zh-CN"/>
        </w:rPr>
        <w:t xml:space="preserve"> </w:t>
      </w:r>
      <w:r w:rsidRPr="00015ECF">
        <w:rPr>
          <w:rFonts w:eastAsia="宋体" w:cs="v5.0.0"/>
          <w:b/>
          <w:lang w:val="en-US" w:eastAsia="zh-CN"/>
        </w:rPr>
        <w:t>UE Rx-Tx accuracy requirement for 1Rx RedCap UE under fading propagation condition is defined f</w:t>
      </w:r>
      <w:r>
        <w:rPr>
          <w:rFonts w:eastAsia="宋体" w:cs="v5.0.0"/>
          <w:b/>
          <w:lang w:val="en-US" w:eastAsia="zh-CN"/>
        </w:rPr>
        <w:t>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A90E46" w:rsidRPr="00015ECF" w:rsidRDefault="00A90E46" w:rsidP="00A90E46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Pr="00015ECF">
        <w:rPr>
          <w:rFonts w:eastAsia="宋体" w:cs="v5.0.0"/>
          <w:b/>
          <w:lang w:val="en-US" w:eastAsia="zh-CN"/>
        </w:rPr>
        <w:tab/>
      </w:r>
      <w:r w:rsidR="00EF5661">
        <w:rPr>
          <w:rFonts w:eastAsia="宋体" w:cs="v5.0.0" w:hint="eastAsia"/>
          <w:b/>
          <w:lang w:val="en-US" w:eastAsia="zh-CN"/>
        </w:rPr>
        <w:t xml:space="preserve"> </w:t>
      </w:r>
      <w:r w:rsidRPr="00015ECF">
        <w:rPr>
          <w:rFonts w:eastAsia="宋体" w:cs="v5.0.0"/>
          <w:b/>
          <w:lang w:val="en-US" w:eastAsia="zh-CN"/>
        </w:rPr>
        <w:t>PRS-RSRP accuracy requirement for 1Rx RedCap UE under fading propagation condition i</w:t>
      </w:r>
      <w:r>
        <w:rPr>
          <w:rFonts w:eastAsia="宋体" w:cs="v5.0.0"/>
          <w:b/>
          <w:lang w:val="en-US" w:eastAsia="zh-CN"/>
        </w:rPr>
        <w:t>s defined for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A90E46" w:rsidRDefault="00A90E46" w:rsidP="00A90E46">
      <w:pPr>
        <w:spacing w:afterLines="50" w:after="120"/>
        <w:ind w:leftChars="200" w:left="400"/>
        <w:rPr>
          <w:rFonts w:eastAsia="宋体" w:cs="v5.0.0"/>
          <w:b/>
          <w:lang w:val="en-US" w:eastAsia="zh-CN"/>
        </w:rPr>
      </w:pPr>
      <w:r w:rsidRPr="00015ECF">
        <w:rPr>
          <w:rFonts w:eastAsia="宋体" w:cs="v5.0.0"/>
          <w:b/>
          <w:lang w:val="en-US" w:eastAsia="zh-CN"/>
        </w:rPr>
        <w:t>•</w:t>
      </w:r>
      <w:r w:rsidR="00EF5661">
        <w:rPr>
          <w:rFonts w:eastAsia="宋体" w:cs="v5.0.0" w:hint="eastAsia"/>
          <w:b/>
          <w:lang w:val="en-US" w:eastAsia="zh-CN"/>
        </w:rPr>
        <w:t xml:space="preserve"> </w:t>
      </w:r>
      <w:r w:rsidRPr="00015ECF">
        <w:rPr>
          <w:rFonts w:eastAsia="宋体" w:cs="v5.0.0"/>
          <w:b/>
          <w:lang w:val="en-US" w:eastAsia="zh-CN"/>
        </w:rPr>
        <w:tab/>
        <w:t>PRS-RSRPP accuracy requirement for 1Rx RedCap UE under fading propagation condition is defined f</w:t>
      </w:r>
      <w:r>
        <w:rPr>
          <w:rFonts w:eastAsia="宋体" w:cs="v5.0.0"/>
          <w:b/>
          <w:lang w:val="en-US" w:eastAsia="zh-CN"/>
        </w:rPr>
        <w:t>or SINR values (-3, -10, -10</w:t>
      </w:r>
      <w:r w:rsidRPr="00015ECF">
        <w:rPr>
          <w:rFonts w:eastAsia="宋体" w:cs="v5.0.0"/>
          <w:b/>
          <w:lang w:val="en-US" w:eastAsia="zh-CN"/>
        </w:rPr>
        <w:t xml:space="preserve">) </w:t>
      </w:r>
      <w:proofErr w:type="spellStart"/>
      <w:r w:rsidRPr="00015ECF">
        <w:rPr>
          <w:rFonts w:eastAsia="宋体" w:cs="v5.0.0"/>
          <w:b/>
          <w:lang w:val="en-US" w:eastAsia="zh-CN"/>
        </w:rPr>
        <w:t>dB.</w:t>
      </w:r>
      <w:proofErr w:type="spellEnd"/>
    </w:p>
    <w:p w:rsidR="00A90E46" w:rsidRPr="00E0605B" w:rsidRDefault="00A90E46" w:rsidP="00A90E46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E0605B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E0605B">
        <w:rPr>
          <w:rFonts w:eastAsiaTheme="minorEastAsia" w:hint="eastAsia"/>
          <w:b/>
          <w:lang w:eastAsia="zh-CN"/>
        </w:rPr>
        <w:t xml:space="preserve">: One accuracy requirement table is used for measurements without FH and with FH, i.e., do not differentiate </w:t>
      </w:r>
      <w:r>
        <w:rPr>
          <w:rFonts w:eastAsiaTheme="minorEastAsia" w:hint="eastAsia"/>
          <w:b/>
          <w:lang w:eastAsia="zh-CN"/>
        </w:rPr>
        <w:t xml:space="preserve">FH </w:t>
      </w:r>
      <w:r w:rsidRPr="00E0605B">
        <w:rPr>
          <w:rFonts w:eastAsiaTheme="minorEastAsia" w:hint="eastAsia"/>
          <w:b/>
          <w:lang w:eastAsia="zh-CN"/>
        </w:rPr>
        <w:t xml:space="preserve">when defining accuracy requirements. </w:t>
      </w:r>
    </w:p>
    <w:p w:rsidR="00A90E46" w:rsidRPr="00E0605B" w:rsidRDefault="00A90E46" w:rsidP="00A90E46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E0605B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E0605B">
        <w:rPr>
          <w:rFonts w:eastAsiaTheme="minorEastAsia" w:hint="eastAsia"/>
          <w:b/>
          <w:lang w:eastAsia="zh-CN"/>
        </w:rPr>
        <w:t>: New accuracy requirements need to be defined for large bandwidths</w:t>
      </w:r>
      <w:r>
        <w:rPr>
          <w:rFonts w:eastAsiaTheme="minorEastAsia" w:hint="eastAsia"/>
          <w:b/>
          <w:lang w:eastAsia="zh-CN"/>
        </w:rPr>
        <w:t xml:space="preserve"> for each SCS configuration</w:t>
      </w:r>
      <w:r w:rsidRPr="00E0605B">
        <w:rPr>
          <w:rFonts w:eastAsiaTheme="minorEastAsia" w:hint="eastAsia"/>
          <w:b/>
          <w:lang w:eastAsia="zh-CN"/>
        </w:rPr>
        <w:t xml:space="preserve"> to cover FH cases. </w:t>
      </w:r>
    </w:p>
    <w:p w:rsidR="00A90E46" w:rsidRDefault="00A90E46" w:rsidP="00A90E46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E0605B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E0605B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E0605B">
        <w:rPr>
          <w:rFonts w:eastAsiaTheme="minorEastAsia" w:hint="eastAsia"/>
          <w:b/>
          <w:lang w:eastAsia="zh-CN"/>
        </w:rPr>
        <w:t xml:space="preserve">For 1Rx RedCap UE, new accuracy requirements are defined based on simulation results under the agreed side conditions. </w:t>
      </w:r>
    </w:p>
    <w:p w:rsidR="00A90E46" w:rsidRPr="00EB3588" w:rsidRDefault="00A90E46" w:rsidP="00A90E46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E0605B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E0605B">
        <w:rPr>
          <w:rFonts w:eastAsiaTheme="minorEastAsia" w:hint="eastAsia"/>
          <w:b/>
          <w:lang w:eastAsia="zh-CN"/>
        </w:rPr>
        <w:t xml:space="preserve">: For 2Rx RedCap UE, Rel-17 accuracy requirements are reused for applicable BW for both AWGN and fading channel in FR1 and FR2. </w:t>
      </w:r>
    </w:p>
    <w:p w:rsidR="00357192" w:rsidRPr="00357192" w:rsidRDefault="00357192" w:rsidP="00357192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357192">
        <w:rPr>
          <w:rFonts w:eastAsia="宋体" w:cs="v5.0.0" w:hint="eastAsia"/>
          <w:b/>
          <w:lang w:eastAsia="zh-CN"/>
        </w:rPr>
        <w:t>Proposal 6: The effective bandwidth for PRS measurements for RedCap with FH can be derived by the equation</w:t>
      </w:r>
      <w:proofErr w:type="gramStart"/>
      <w:r w:rsidRPr="00357192">
        <w:rPr>
          <w:rFonts w:eastAsia="宋体" w:cs="v5.0.0" w:hint="eastAsia"/>
          <w:b/>
          <w:lang w:eastAsia="zh-CN"/>
        </w:rPr>
        <w:t xml:space="preserve">: </w:t>
      </w:r>
      <w:proofErr w:type="gramEnd"/>
      <m:oMath>
        <m:sSub>
          <m:sSub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effective</m:t>
            </m:r>
          </m:sub>
        </m:sSub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=</m:t>
        </m:r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min⁡</m:t>
        </m:r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(</m:t>
        </m:r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PRS</m:t>
            </m:r>
          </m:sub>
        </m:sSub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,</m:t>
        </m:r>
        <m:d>
          <m:d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v5.0.0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hop</m:t>
                    </m:r>
                  </m:sub>
                </m:sSub>
              </m:sub>
            </m:s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-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overlap</m:t>
                    </m:r>
                  </m:sub>
                </m:sSub>
              </m:sub>
            </m:sSub>
          </m:e>
        </m:d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*</m:t>
        </m:r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  <m:r>
          <m:rPr>
            <m:sty m:val="bi"/>
          </m:rPr>
          <w:rPr>
            <w:rFonts w:ascii="Cambria Math" w:eastAsia="宋体" w:hAnsi="Cambria Math" w:cs="v5.0.0"/>
            <w:lang w:eastAsia="zh-CN"/>
          </w:rPr>
          <m:t>+</m:t>
        </m:r>
        <m:sSub>
          <m:sSubPr>
            <m:ctrlPr>
              <w:rPr>
                <w:rFonts w:ascii="Cambria Math" w:eastAsia="宋体" w:hAnsi="Cambria Math" w:cs="v5.0.0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v5.0.0"/>
                <w:lang w:eastAsia="zh-CN"/>
              </w:rPr>
              <m:t>R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overlap</m:t>
                </m:r>
              </m:sub>
            </m:sSub>
          </m:sub>
        </m:sSub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)</m:t>
        </m:r>
      </m:oMath>
      <w:r w:rsidRPr="00357192">
        <w:rPr>
          <w:rFonts w:eastAsia="宋体" w:cs="v5.0.0" w:hint="eastAsia"/>
          <w:b/>
          <w:lang w:eastAsia="zh-CN"/>
        </w:rPr>
        <w:t xml:space="preserve">, where, </w:t>
      </w:r>
    </w:p>
    <w:p w:rsidR="00357192" w:rsidRPr="00E00289" w:rsidRDefault="00583CD4" w:rsidP="00357192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BW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PRS</m:t>
            </m:r>
          </m:sub>
        </m:sSub>
      </m:oMath>
      <w:r w:rsidR="00357192" w:rsidRPr="00E00289">
        <w:rPr>
          <w:rFonts w:eastAsia="宋体"/>
          <w:b/>
          <w:sz w:val="20"/>
          <w:szCs w:val="20"/>
          <w:lang w:eastAsia="zh-CN"/>
        </w:rPr>
        <w:t xml:space="preserve"> is </w:t>
      </w:r>
      <w:r w:rsidR="00357192">
        <w:rPr>
          <w:rFonts w:eastAsia="宋体" w:hint="eastAsia"/>
          <w:b/>
          <w:sz w:val="20"/>
          <w:szCs w:val="20"/>
          <w:lang w:eastAsia="zh-CN"/>
        </w:rPr>
        <w:t xml:space="preserve">the </w:t>
      </w:r>
      <w:r w:rsidR="00357192" w:rsidRPr="00E00289">
        <w:rPr>
          <w:rFonts w:eastAsia="宋体"/>
          <w:b/>
          <w:sz w:val="20"/>
          <w:szCs w:val="20"/>
          <w:lang w:eastAsia="zh-CN"/>
        </w:rPr>
        <w:t>configured BW for PRS</w:t>
      </w:r>
      <w:r w:rsidR="00357192">
        <w:rPr>
          <w:rFonts w:eastAsia="宋体" w:hint="eastAsia"/>
          <w:b/>
          <w:sz w:val="20"/>
          <w:szCs w:val="20"/>
          <w:lang w:eastAsia="zh-CN"/>
        </w:rPr>
        <w:t>.</w:t>
      </w:r>
    </w:p>
    <w:p w:rsidR="00357192" w:rsidRPr="00E00289" w:rsidRDefault="00583CD4" w:rsidP="00357192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RB_hop</m:t>
            </m:r>
          </m:sub>
        </m:sSub>
      </m:oMath>
      <w:r w:rsidR="00357192" w:rsidRPr="00E00289">
        <w:rPr>
          <w:rFonts w:eastAsia="宋体"/>
          <w:b/>
          <w:sz w:val="20"/>
          <w:szCs w:val="20"/>
          <w:lang w:eastAsia="zh-CN"/>
        </w:rPr>
        <w:t xml:space="preserve"> is the number of RBs per hop</w:t>
      </w:r>
      <w:r w:rsidR="00357192">
        <w:rPr>
          <w:rFonts w:eastAsia="宋体" w:hint="eastAsia"/>
          <w:b/>
          <w:sz w:val="20"/>
          <w:szCs w:val="20"/>
          <w:lang w:eastAsia="zh-CN"/>
        </w:rPr>
        <w:t>.</w:t>
      </w:r>
    </w:p>
    <w:p w:rsidR="00357192" w:rsidRPr="00E00289" w:rsidRDefault="00583CD4" w:rsidP="00357192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hop</m:t>
            </m:r>
          </m:sub>
        </m:sSub>
      </m:oMath>
      <w:r w:rsidR="00357192" w:rsidRPr="00E00289">
        <w:rPr>
          <w:rFonts w:eastAsia="宋体"/>
          <w:b/>
          <w:sz w:val="20"/>
          <w:szCs w:val="20"/>
          <w:lang w:eastAsia="zh-CN"/>
        </w:rPr>
        <w:t xml:space="preserve"> is number of hops</w:t>
      </w:r>
      <w:r w:rsidR="00357192">
        <w:rPr>
          <w:rFonts w:eastAsia="宋体" w:hint="eastAsia"/>
          <w:b/>
          <w:sz w:val="20"/>
          <w:szCs w:val="20"/>
          <w:lang w:eastAsia="zh-CN"/>
        </w:rPr>
        <w:t>.</w:t>
      </w:r>
    </w:p>
    <w:p w:rsidR="00357192" w:rsidRPr="003A08A4" w:rsidRDefault="00583CD4" w:rsidP="00357192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Lines="50" w:before="120"/>
        <w:jc w:val="both"/>
        <w:rPr>
          <w:rFonts w:eastAsia="宋体"/>
          <w:b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b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0"/>
                <w:szCs w:val="20"/>
                <w:lang w:eastAsia="zh-CN"/>
              </w:rPr>
              <m:t>RB_overlap</m:t>
            </m:r>
          </m:sub>
        </m:sSub>
      </m:oMath>
      <w:r w:rsidR="00357192" w:rsidRPr="00E00289">
        <w:rPr>
          <w:rFonts w:eastAsia="宋体"/>
          <w:b/>
          <w:sz w:val="20"/>
          <w:szCs w:val="20"/>
          <w:lang w:eastAsia="zh-CN"/>
        </w:rPr>
        <w:t xml:space="preserve"> is the number of overlapping RBs between hops.</w:t>
      </w:r>
    </w:p>
    <w:p w:rsidR="00A90E46" w:rsidRDefault="00A90E46" w:rsidP="0098154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A90E46">
        <w:rPr>
          <w:rFonts w:eastAsia="宋体" w:cs="v5.0.0"/>
          <w:b/>
          <w:lang w:val="x-none" w:eastAsia="zh-CN"/>
        </w:rPr>
        <w:t xml:space="preserve">Proposal 7: </w:t>
      </w:r>
      <w:r w:rsidR="0098154F" w:rsidRPr="009B4158">
        <w:rPr>
          <w:rFonts w:eastAsia="宋体" w:hint="eastAsia"/>
          <w:b/>
          <w:lang w:eastAsia="zh-CN"/>
        </w:rPr>
        <w:t xml:space="preserve">Similar test cases to the ones defined for normal UE should be defined. </w:t>
      </w:r>
      <w:r w:rsidR="0098154F">
        <w:rPr>
          <w:rFonts w:eastAsia="宋体" w:hint="eastAsia"/>
          <w:b/>
          <w:lang w:eastAsia="zh-CN"/>
        </w:rPr>
        <w:t>Detailed lists are provided in the table</w:t>
      </w:r>
      <w:r w:rsidR="00DF7E18">
        <w:rPr>
          <w:rFonts w:eastAsia="宋体" w:hint="eastAsia"/>
          <w:b/>
          <w:lang w:eastAsia="zh-CN"/>
        </w:rPr>
        <w:t>s</w:t>
      </w:r>
      <w:r w:rsidR="0098154F">
        <w:rPr>
          <w:rFonts w:eastAsia="宋体" w:hint="eastAsia"/>
          <w:b/>
          <w:lang w:eastAsia="zh-CN"/>
        </w:rPr>
        <w:t xml:space="preserve"> below. Test case list for r</w:t>
      </w:r>
      <w:r w:rsidR="0098154F" w:rsidRPr="009B4158">
        <w:rPr>
          <w:rFonts w:eastAsia="宋体" w:hint="eastAsia"/>
          <w:b/>
          <w:lang w:eastAsia="zh-CN"/>
        </w:rPr>
        <w:t>equirements with FH</w:t>
      </w:r>
      <w:r w:rsidR="0098154F">
        <w:rPr>
          <w:rFonts w:eastAsia="宋体" w:hint="eastAsia"/>
          <w:b/>
          <w:lang w:eastAsia="zh-CN"/>
        </w:rPr>
        <w:t xml:space="preserve"> are also provided. </w:t>
      </w:r>
    </w:p>
    <w:p w:rsidR="00E535D3" w:rsidRPr="00CB352B" w:rsidRDefault="00E535D3" w:rsidP="00E535D3">
      <w:pPr>
        <w:spacing w:beforeLines="50" w:before="120" w:afterLines="50" w:after="120"/>
        <w:jc w:val="center"/>
        <w:rPr>
          <w:rFonts w:eastAsiaTheme="minorEastAsia"/>
          <w:b/>
          <w:lang w:val="en-US" w:eastAsia="zh-CN"/>
        </w:rPr>
      </w:pPr>
      <w:proofErr w:type="gramStart"/>
      <w:r w:rsidRPr="00CB352B">
        <w:rPr>
          <w:rFonts w:eastAsiaTheme="minorEastAsia" w:hint="eastAsia"/>
          <w:b/>
          <w:lang w:val="en-US" w:eastAsia="zh-CN"/>
        </w:rPr>
        <w:t xml:space="preserve">Table </w:t>
      </w:r>
      <w:r>
        <w:rPr>
          <w:rFonts w:eastAsiaTheme="minorEastAsia" w:hint="eastAsia"/>
          <w:b/>
          <w:lang w:val="en-US" w:eastAsia="zh-CN"/>
        </w:rPr>
        <w:t>2</w:t>
      </w:r>
      <w:r w:rsidRPr="00CB352B">
        <w:rPr>
          <w:rFonts w:eastAsiaTheme="minorEastAsia" w:hint="eastAsia"/>
          <w:b/>
          <w:lang w:val="en-US" w:eastAsia="zh-CN"/>
        </w:rPr>
        <w:t>.</w:t>
      </w:r>
      <w:proofErr w:type="gramEnd"/>
      <w:r w:rsidRPr="00CB352B">
        <w:rPr>
          <w:rFonts w:eastAsiaTheme="minorEastAsia" w:hint="eastAsia"/>
          <w:b/>
          <w:lang w:val="en-US" w:eastAsia="zh-CN"/>
        </w:rPr>
        <w:t xml:space="preserve"> PRS measurement </w:t>
      </w:r>
      <w:r w:rsidR="009D121A">
        <w:rPr>
          <w:rFonts w:eastAsiaTheme="minorEastAsia" w:hint="eastAsia"/>
          <w:b/>
          <w:lang w:val="en-US" w:eastAsia="zh-CN"/>
        </w:rPr>
        <w:t xml:space="preserve">reporting </w:t>
      </w:r>
      <w:r w:rsidRPr="00CB352B">
        <w:rPr>
          <w:rFonts w:eastAsiaTheme="minorEastAsia" w:hint="eastAsia"/>
          <w:b/>
          <w:lang w:val="en-US" w:eastAsia="zh-CN"/>
        </w:rPr>
        <w:t>delay test case</w:t>
      </w:r>
      <w:r>
        <w:rPr>
          <w:rFonts w:eastAsiaTheme="minorEastAsia" w:hint="eastAsia"/>
          <w:b/>
          <w:lang w:val="en-US" w:eastAsia="zh-CN"/>
        </w:rPr>
        <w:t xml:space="preserve"> 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03"/>
        <w:gridCol w:w="6522"/>
        <w:gridCol w:w="1422"/>
      </w:tblGrid>
      <w:tr w:rsidR="00E535D3" w:rsidTr="00E34A87">
        <w:tc>
          <w:tcPr>
            <w:tcW w:w="1903" w:type="dxa"/>
            <w:vAlign w:val="center"/>
          </w:tcPr>
          <w:p w:rsidR="00E535D3" w:rsidRPr="00CF1FEA" w:rsidRDefault="00E535D3" w:rsidP="00E34A87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/>
                <w:b/>
                <w:lang w:val="en-US" w:eastAsia="zh-CN"/>
              </w:rPr>
              <w:t>T</w:t>
            </w:r>
            <w:r w:rsidRPr="00CF1FEA">
              <w:rPr>
                <w:rFonts w:eastAsiaTheme="minorEastAsia" w:hint="eastAsia"/>
                <w:b/>
                <w:lang w:val="en-US" w:eastAsia="zh-CN"/>
              </w:rPr>
              <w:t>est case</w:t>
            </w:r>
            <w:r w:rsidRPr="00CF1FEA">
              <w:rPr>
                <w:rFonts w:eastAsiaTheme="minorEastAsia"/>
                <w:b/>
                <w:lang w:val="en-US" w:eastAsia="zh-CN"/>
              </w:rPr>
              <w:t xml:space="preserve"> No.</w:t>
            </w:r>
          </w:p>
        </w:tc>
        <w:tc>
          <w:tcPr>
            <w:tcW w:w="6522" w:type="dxa"/>
            <w:vAlign w:val="center"/>
          </w:tcPr>
          <w:p w:rsidR="00E535D3" w:rsidRPr="00CF1FEA" w:rsidRDefault="00E535D3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>PRS measurement delay test case scenarios</w:t>
            </w:r>
          </w:p>
        </w:tc>
        <w:tc>
          <w:tcPr>
            <w:tcW w:w="1422" w:type="dxa"/>
            <w:vAlign w:val="center"/>
          </w:tcPr>
          <w:p w:rsidR="00E535D3" w:rsidRPr="00CF1FEA" w:rsidRDefault="00E535D3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 xml:space="preserve">Impacted section </w:t>
            </w:r>
          </w:p>
          <w:p w:rsidR="00E535D3" w:rsidRPr="00CF1FEA" w:rsidRDefault="00E535D3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>in TS 38.133</w:t>
            </w: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RRC_IDLE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RRC_IDLE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</w:t>
            </w:r>
            <w:r>
              <w:rPr>
                <w:rFonts w:eastAsiaTheme="minorEastAsia" w:hint="eastAsia"/>
                <w:lang w:val="en-US" w:eastAsia="zh-CN"/>
              </w:rPr>
              <w:lastRenderedPageBreak/>
              <w:t>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RRC_IDLE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RRC_IDLE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RRC_INACTIVE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without FH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without FH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 INACTIVE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 INACTIVE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 FH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reporting delay tests with FH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RRC_INACTIVE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reporting delay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in RRC_CONNECTED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tests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tests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without FH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without FH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without FH with reduced samples in RRC_CONNECTED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with reduced samples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without FH with reduced samples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without FH with reduced samples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with reduced samples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without FH with reduced samples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in RRC_CONNECTED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FH with reduced samples in RRC_CONNECTED state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with reduced samples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reporting delay tests with FH with reduced samples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reporting</w:t>
            </w:r>
            <w:r>
              <w:rPr>
                <w:rFonts w:eastAsiaTheme="minorEastAsia" w:hint="eastAsia"/>
                <w:lang w:val="en-US" w:eastAsia="zh-CN"/>
              </w:rPr>
              <w:t xml:space="preserve"> delay tests with FH with reduced samples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with reduced samples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reporting delay tests with FH with reduced samples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Pr="004F79EA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 delay tests with timing error group (TEG) in RRC_CONNECTED</w:t>
            </w: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Pr="009904F1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</w:t>
            </w:r>
            <w:r>
              <w:rPr>
                <w:rFonts w:eastAsiaTheme="minorEastAsia"/>
                <w:lang w:val="en-US" w:eastAsia="zh-CN"/>
              </w:rPr>
              <w:t>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Pr="009904F1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RSTD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Pr="009904F1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UE Rx-Tx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with </w:t>
            </w:r>
            <w:proofErr w:type="spellStart"/>
            <w:r>
              <w:rPr>
                <w:rFonts w:eastAsiaTheme="minorEastAsia"/>
                <w:lang w:val="en-US" w:eastAsia="zh-CN"/>
              </w:rPr>
              <w:t>RxTx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TEG in FR1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03" w:type="dxa"/>
            <w:vAlign w:val="center"/>
          </w:tcPr>
          <w:p w:rsidR="00E535D3" w:rsidRPr="004F79EA" w:rsidRDefault="00E535D3" w:rsidP="007B79F3">
            <w:pPr>
              <w:pStyle w:val="af8"/>
              <w:numPr>
                <w:ilvl w:val="0"/>
                <w:numId w:val="43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522" w:type="dxa"/>
          </w:tcPr>
          <w:p w:rsidR="00E535D3" w:rsidRPr="009904F1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>UE Rx-Tx reporting delay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422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 w:rsidR="00E535D3" w:rsidRDefault="00E535D3" w:rsidP="00E535D3">
      <w:pPr>
        <w:rPr>
          <w:rFonts w:eastAsiaTheme="minorEastAsia"/>
          <w:lang w:val="en-US" w:eastAsia="zh-CN"/>
        </w:rPr>
      </w:pPr>
    </w:p>
    <w:p w:rsidR="00E535D3" w:rsidRPr="00422369" w:rsidRDefault="00E535D3" w:rsidP="00E535D3">
      <w:pPr>
        <w:spacing w:beforeLines="50" w:before="120" w:afterLines="50" w:after="120"/>
        <w:jc w:val="center"/>
        <w:rPr>
          <w:rFonts w:eastAsiaTheme="minorEastAsia"/>
          <w:b/>
          <w:lang w:val="en-US" w:eastAsia="zh-CN"/>
        </w:rPr>
      </w:pPr>
      <w:proofErr w:type="gramStart"/>
      <w:r w:rsidRPr="00422369">
        <w:rPr>
          <w:rFonts w:eastAsiaTheme="minorEastAsia" w:hint="eastAsia"/>
          <w:b/>
          <w:lang w:val="en-US" w:eastAsia="zh-CN"/>
        </w:rPr>
        <w:t xml:space="preserve">Table </w:t>
      </w:r>
      <w:r>
        <w:rPr>
          <w:rFonts w:eastAsiaTheme="minorEastAsia" w:hint="eastAsia"/>
          <w:b/>
          <w:lang w:val="en-US" w:eastAsia="zh-CN"/>
        </w:rPr>
        <w:t>3</w:t>
      </w:r>
      <w:r w:rsidRPr="00422369">
        <w:rPr>
          <w:rFonts w:eastAsiaTheme="minorEastAsia" w:hint="eastAsia"/>
          <w:b/>
          <w:lang w:val="en-US" w:eastAsia="zh-CN"/>
        </w:rPr>
        <w:t>.</w:t>
      </w:r>
      <w:proofErr w:type="gramEnd"/>
      <w:r w:rsidRPr="00422369">
        <w:rPr>
          <w:rFonts w:eastAsiaTheme="minorEastAsia" w:hint="eastAsia"/>
          <w:b/>
          <w:lang w:val="en-US" w:eastAsia="zh-CN"/>
        </w:rPr>
        <w:t xml:space="preserve"> PRS measurement accuracy test case </w:t>
      </w:r>
      <w:r>
        <w:rPr>
          <w:rFonts w:eastAsiaTheme="minorEastAsia" w:hint="eastAsia"/>
          <w:b/>
          <w:lang w:val="en-US" w:eastAsia="zh-CN"/>
        </w:rPr>
        <w:t>list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28"/>
        <w:gridCol w:w="6499"/>
        <w:gridCol w:w="1420"/>
      </w:tblGrid>
      <w:tr w:rsidR="00E535D3" w:rsidTr="00E34A87">
        <w:tc>
          <w:tcPr>
            <w:tcW w:w="1928" w:type="dxa"/>
            <w:vAlign w:val="center"/>
          </w:tcPr>
          <w:p w:rsidR="00E535D3" w:rsidRPr="00CF1FEA" w:rsidRDefault="00E535D3" w:rsidP="00E34A87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/>
                <w:b/>
                <w:lang w:val="en-US" w:eastAsia="zh-CN"/>
              </w:rPr>
              <w:t>TC No.</w:t>
            </w:r>
          </w:p>
        </w:tc>
        <w:tc>
          <w:tcPr>
            <w:tcW w:w="6499" w:type="dxa"/>
            <w:vAlign w:val="center"/>
          </w:tcPr>
          <w:p w:rsidR="00E535D3" w:rsidRPr="00CF1FEA" w:rsidRDefault="00E535D3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>PRS measurement accuracy test case scenarios</w:t>
            </w:r>
          </w:p>
        </w:tc>
        <w:tc>
          <w:tcPr>
            <w:tcW w:w="1420" w:type="dxa"/>
            <w:vAlign w:val="center"/>
          </w:tcPr>
          <w:p w:rsidR="00E535D3" w:rsidRPr="00CF1FEA" w:rsidRDefault="00E535D3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 xml:space="preserve">Impacted section </w:t>
            </w:r>
          </w:p>
          <w:p w:rsidR="00E535D3" w:rsidRPr="00CF1FEA" w:rsidRDefault="00E535D3" w:rsidP="00E34A87">
            <w:pPr>
              <w:spacing w:after="0"/>
              <w:jc w:val="both"/>
              <w:rPr>
                <w:rFonts w:eastAsiaTheme="minorEastAsia"/>
                <w:b/>
                <w:lang w:val="en-US" w:eastAsia="zh-CN"/>
              </w:rPr>
            </w:pPr>
            <w:r w:rsidRPr="00CF1FEA">
              <w:rPr>
                <w:rFonts w:eastAsiaTheme="minorEastAsia" w:hint="eastAsia"/>
                <w:b/>
                <w:lang w:val="en-US" w:eastAsia="zh-CN"/>
              </w:rPr>
              <w:t>in TS 38.133</w:t>
            </w: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RRC_IDLE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RSTD accuracy tests without FH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RSTD accuracy tests without FH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RRC_IDLE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>PRS measurement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 xml:space="preserve"> 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RRC_IDLE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RRC_IDLE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RRC_IDLE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RRC_INACTIVE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without FH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without FH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 INACTIVE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without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 INACTIVE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 FH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Rx-Tx time difference accuracy tests with FH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RRC_INACTIVE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PRS-RSRP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FR1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accuracy tests with FH </w:t>
            </w:r>
            <w:r w:rsidRPr="00693505">
              <w:rPr>
                <w:rFonts w:eastAsiaTheme="minorEastAsia" w:hint="eastAsia"/>
                <w:lang w:val="en-US" w:eastAsia="zh-CN"/>
              </w:rPr>
              <w:t>with reduced samples</w:t>
            </w:r>
            <w:r>
              <w:rPr>
                <w:rFonts w:eastAsiaTheme="minorEastAsia" w:hint="eastAsia"/>
                <w:lang w:val="en-US" w:eastAsia="zh-CN"/>
              </w:rPr>
              <w:t xml:space="preserve"> in FR2 in RRC_INACTIVE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in RRC_CONNECTED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without FH with reduced samples in RRC_CONNECTED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with reduced samples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without FH with reduced samples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without FH with reduced samples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with reduced samples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without FH with reduced samples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in RRC_CONNECTED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FH with reduced samples in RRC_CONNECTED state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with reduced samples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 accuracy tests with FH with reduced samples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UE Rx-Tx time difference </w:t>
            </w:r>
            <w:r>
              <w:rPr>
                <w:rFonts w:eastAsiaTheme="minorEastAsia"/>
                <w:lang w:val="en-US" w:eastAsia="zh-CN"/>
              </w:rPr>
              <w:t>accuracy</w:t>
            </w:r>
            <w:r>
              <w:rPr>
                <w:rFonts w:eastAsiaTheme="minorEastAsia" w:hint="eastAsia"/>
                <w:lang w:val="en-US" w:eastAsia="zh-CN"/>
              </w:rPr>
              <w:t xml:space="preserve"> tests with FH with reduced samples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with reduced samples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PRS-RSRPP accuracy tests with FH with reduced samples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9847" w:type="dxa"/>
            <w:gridSpan w:val="3"/>
            <w:vAlign w:val="center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PRS measurement </w:t>
            </w:r>
            <w:r>
              <w:rPr>
                <w:rFonts w:eastAsiaTheme="minorEastAsia" w:hint="eastAsia"/>
                <w:highlight w:val="cyan"/>
                <w:lang w:val="en-US" w:eastAsia="zh-CN"/>
              </w:rPr>
              <w:t>accuracy</w:t>
            </w:r>
            <w:r w:rsidRPr="004F79EA">
              <w:rPr>
                <w:rFonts w:eastAsiaTheme="minorEastAsia"/>
                <w:highlight w:val="cyan"/>
                <w:lang w:val="en-US" w:eastAsia="zh-CN"/>
              </w:rPr>
              <w:t xml:space="preserve"> tests with timing error group (TEG) in RRC_CONNECTED</w:t>
            </w: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Pr="009904F1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with Rx TEG in FR1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Pr="009904F1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RSTD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Rx TEG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Pr="009904F1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FR1 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E535D3" w:rsidTr="00E34A87">
        <w:tc>
          <w:tcPr>
            <w:tcW w:w="1928" w:type="dxa"/>
            <w:vAlign w:val="center"/>
          </w:tcPr>
          <w:p w:rsidR="00E535D3" w:rsidRPr="004F79EA" w:rsidRDefault="00E535D3" w:rsidP="00CF1FEA">
            <w:pPr>
              <w:pStyle w:val="af8"/>
              <w:numPr>
                <w:ilvl w:val="0"/>
                <w:numId w:val="44"/>
              </w:numPr>
              <w:ind w:hangingChars="21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6499" w:type="dxa"/>
          </w:tcPr>
          <w:p w:rsidR="00E535D3" w:rsidRPr="009904F1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  <w:r w:rsidRPr="009904F1">
              <w:rPr>
                <w:rFonts w:eastAsiaTheme="minorEastAsia"/>
                <w:lang w:val="en-US" w:eastAsia="zh-CN"/>
              </w:rPr>
              <w:t xml:space="preserve">UE Rx-Tx </w:t>
            </w:r>
            <w:r>
              <w:rPr>
                <w:rFonts w:eastAsiaTheme="minorEastAsia"/>
                <w:lang w:val="en-US" w:eastAsia="zh-CN"/>
              </w:rPr>
              <w:t>accuracy</w:t>
            </w:r>
            <w:r w:rsidRPr="009904F1">
              <w:rPr>
                <w:rFonts w:eastAsiaTheme="minorEastAsia"/>
                <w:lang w:val="en-US" w:eastAsia="zh-CN"/>
              </w:rPr>
              <w:t xml:space="preserve"> test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 w:rsidRPr="009904F1">
              <w:rPr>
                <w:rFonts w:eastAsiaTheme="minorEastAsia"/>
                <w:lang w:val="en-US" w:eastAsia="zh-CN"/>
              </w:rPr>
              <w:t xml:space="preserve"> with </w:t>
            </w:r>
            <w:proofErr w:type="spellStart"/>
            <w:r w:rsidRPr="009904F1">
              <w:rPr>
                <w:rFonts w:eastAsiaTheme="minorEastAsia"/>
                <w:lang w:val="en-US" w:eastAsia="zh-CN"/>
              </w:rPr>
              <w:t>RxTx</w:t>
            </w:r>
            <w:proofErr w:type="spellEnd"/>
            <w:r w:rsidRPr="009904F1">
              <w:rPr>
                <w:rFonts w:eastAsiaTheme="minorEastAsia"/>
                <w:lang w:val="en-US" w:eastAsia="zh-CN"/>
              </w:rPr>
              <w:t xml:space="preserve"> TEG in FR2</w:t>
            </w:r>
          </w:p>
        </w:tc>
        <w:tc>
          <w:tcPr>
            <w:tcW w:w="1420" w:type="dxa"/>
          </w:tcPr>
          <w:p w:rsidR="00E535D3" w:rsidRDefault="00E535D3" w:rsidP="00E34A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  <w:bookmarkStart w:id="1" w:name="_GoBack"/>
      <w:bookmarkEnd w:id="1"/>
    </w:p>
    <w:p w:rsidR="00B55ACF" w:rsidRPr="005A54F7" w:rsidRDefault="000778EB" w:rsidP="00880D69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64A6B">
        <w:rPr>
          <w:rFonts w:eastAsia="宋体"/>
          <w:szCs w:val="24"/>
          <w:lang w:val="en-US" w:eastAsia="zh-CN"/>
        </w:rPr>
        <w:t>R4-2</w:t>
      </w:r>
      <w:r w:rsidRPr="00D64A6B">
        <w:rPr>
          <w:rFonts w:eastAsia="宋体" w:hint="eastAsia"/>
          <w:szCs w:val="24"/>
          <w:lang w:val="en-US" w:eastAsia="zh-CN"/>
        </w:rPr>
        <w:t>3</w:t>
      </w:r>
      <w:r w:rsidR="00D64A6B">
        <w:rPr>
          <w:rFonts w:eastAsia="宋体" w:hint="eastAsia"/>
          <w:szCs w:val="24"/>
          <w:lang w:val="en-US" w:eastAsia="zh-CN"/>
        </w:rPr>
        <w:t>21543</w:t>
      </w:r>
      <w:r w:rsidRPr="00D64A6B">
        <w:rPr>
          <w:rFonts w:eastAsia="宋体"/>
          <w:szCs w:val="24"/>
          <w:lang w:val="en-US" w:eastAsia="zh-CN"/>
        </w:rPr>
        <w:t xml:space="preserve">, </w:t>
      </w:r>
      <w:r w:rsidR="00115DE3" w:rsidRPr="00D64A6B">
        <w:rPr>
          <w:rFonts w:eastAsia="宋体" w:hint="eastAsia"/>
          <w:szCs w:val="24"/>
          <w:lang w:val="en-US" w:eastAsia="zh-CN"/>
        </w:rPr>
        <w:t xml:space="preserve">WF on </w:t>
      </w:r>
      <w:r w:rsidR="005424D6" w:rsidRPr="00D64A6B">
        <w:rPr>
          <w:rFonts w:eastAsia="宋体" w:hint="eastAsia"/>
          <w:szCs w:val="24"/>
          <w:lang w:val="en-US" w:eastAsia="zh-CN"/>
        </w:rPr>
        <w:t xml:space="preserve">R18 </w:t>
      </w:r>
      <w:r w:rsidR="00115DE3" w:rsidRPr="00D64A6B">
        <w:rPr>
          <w:rFonts w:eastAsia="宋体" w:hint="eastAsia"/>
          <w:szCs w:val="24"/>
          <w:lang w:val="en-US" w:eastAsia="zh-CN"/>
        </w:rPr>
        <w:t xml:space="preserve">NR Positioning </w:t>
      </w:r>
      <w:r w:rsidR="00115DE3" w:rsidRPr="00D64A6B">
        <w:rPr>
          <w:rFonts w:eastAsia="宋体"/>
          <w:szCs w:val="24"/>
          <w:lang w:val="en-US" w:eastAsia="zh-CN"/>
        </w:rPr>
        <w:t>–</w:t>
      </w:r>
      <w:r w:rsidR="00115DE3" w:rsidRPr="00D64A6B">
        <w:rPr>
          <w:rFonts w:eastAsia="宋体" w:hint="eastAsia"/>
          <w:szCs w:val="24"/>
          <w:lang w:val="en-US" w:eastAsia="zh-CN"/>
        </w:rPr>
        <w:t xml:space="preserve"> RedCap </w:t>
      </w:r>
      <w:r w:rsidR="005424D6" w:rsidRPr="00D64A6B">
        <w:rPr>
          <w:rFonts w:eastAsia="宋体" w:hint="eastAsia"/>
          <w:szCs w:val="24"/>
          <w:lang w:val="en-US" w:eastAsia="zh-CN"/>
        </w:rPr>
        <w:t xml:space="preserve">positioning </w:t>
      </w:r>
      <w:r w:rsidR="00115DE3" w:rsidRPr="00D64A6B">
        <w:rPr>
          <w:rFonts w:eastAsia="宋体" w:hint="eastAsia"/>
          <w:szCs w:val="24"/>
          <w:lang w:val="en-US" w:eastAsia="zh-CN"/>
        </w:rPr>
        <w:t xml:space="preserve">and </w:t>
      </w:r>
      <w:r w:rsidR="005424D6" w:rsidRPr="00D64A6B">
        <w:rPr>
          <w:rFonts w:eastAsia="宋体" w:hint="eastAsia"/>
          <w:szCs w:val="24"/>
          <w:lang w:val="en-US" w:eastAsia="zh-CN"/>
        </w:rPr>
        <w:t xml:space="preserve">PRS/SRS </w:t>
      </w:r>
      <w:r w:rsidR="00115DE3" w:rsidRPr="00D64A6B">
        <w:rPr>
          <w:rFonts w:eastAsia="宋体" w:hint="eastAsia"/>
          <w:szCs w:val="24"/>
          <w:lang w:val="en-US" w:eastAsia="zh-CN"/>
        </w:rPr>
        <w:t>BW aggregation</w:t>
      </w:r>
      <w:r w:rsidRPr="00D64A6B">
        <w:rPr>
          <w:rFonts w:eastAsia="宋体" w:hint="eastAsia"/>
          <w:szCs w:val="24"/>
          <w:lang w:val="en-US" w:eastAsia="zh-CN"/>
        </w:rPr>
        <w:t>, Ericsson</w:t>
      </w:r>
      <w:r w:rsidR="005F603F" w:rsidRPr="00D64A6B">
        <w:rPr>
          <w:rFonts w:eastAsia="宋体" w:hint="eastAsia"/>
          <w:szCs w:val="24"/>
          <w:lang w:val="en-US" w:eastAsia="zh-CN"/>
        </w:rPr>
        <w:t>, RAN4#10</w:t>
      </w:r>
      <w:r w:rsidR="00D64A6B">
        <w:rPr>
          <w:rFonts w:eastAsia="宋体" w:hint="eastAsia"/>
          <w:szCs w:val="24"/>
          <w:lang w:val="en-US" w:eastAsia="zh-CN"/>
        </w:rPr>
        <w:t>9</w:t>
      </w:r>
      <w:r w:rsidR="005F603F" w:rsidRPr="00D64A6B">
        <w:rPr>
          <w:rFonts w:eastAsia="宋体" w:hint="eastAsia"/>
          <w:szCs w:val="24"/>
          <w:lang w:val="en-US" w:eastAsia="zh-CN"/>
        </w:rPr>
        <w:t>.</w:t>
      </w:r>
    </w:p>
    <w:p w:rsidR="00880D69" w:rsidRDefault="00EE0081" w:rsidP="00CD4A7B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880D69">
        <w:rPr>
          <w:rFonts w:eastAsia="宋体" w:hint="eastAsia"/>
          <w:szCs w:val="24"/>
          <w:lang w:val="en-US" w:eastAsia="zh-CN"/>
        </w:rPr>
        <w:t xml:space="preserve">R4-2314353, </w:t>
      </w:r>
      <w:r w:rsidR="00880D69" w:rsidRPr="00880D69">
        <w:rPr>
          <w:rFonts w:eastAsia="宋体"/>
          <w:szCs w:val="24"/>
          <w:lang w:val="en-US" w:eastAsia="zh-CN"/>
        </w:rPr>
        <w:t>WF on R18 NR positioning – RedCap positioning and PRS/SRS BW</w:t>
      </w:r>
      <w:r w:rsidR="00880D69">
        <w:rPr>
          <w:rFonts w:eastAsia="宋体" w:hint="eastAsia"/>
          <w:szCs w:val="24"/>
          <w:lang w:val="en-US" w:eastAsia="zh-CN"/>
        </w:rPr>
        <w:t xml:space="preserve">, Ericsson, RAN4#108. </w:t>
      </w:r>
    </w:p>
    <w:p w:rsidR="00EE0081" w:rsidRDefault="00880D69" w:rsidP="00CD4A7B">
      <w:pPr>
        <w:ind w:left="350" w:hangingChars="175" w:hanging="350"/>
        <w:jc w:val="both"/>
        <w:rPr>
          <w:rFonts w:eastAsia="宋体" w:cs="v5.0.0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="00EE0081">
        <w:rPr>
          <w:rFonts w:eastAsia="宋体" w:cs="v5.0.0" w:hint="eastAsia"/>
          <w:lang w:eastAsia="zh-CN"/>
        </w:rPr>
        <w:t xml:space="preserve">R4-2318278, Discussion on RRM requirements of RedCap UE positioning, CATT, RAN4#109. </w:t>
      </w:r>
    </w:p>
    <w:p w:rsidR="00A40BB3" w:rsidRPr="00CD4A7B" w:rsidRDefault="00880D69" w:rsidP="00CD4A7B">
      <w:pPr>
        <w:ind w:left="350" w:hangingChars="175" w:hanging="35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[4</w:t>
      </w:r>
      <w:r w:rsidR="00A40BB3">
        <w:rPr>
          <w:rFonts w:eastAsia="宋体" w:cs="v5.0.0" w:hint="eastAsia"/>
          <w:lang w:eastAsia="zh-CN"/>
        </w:rPr>
        <w:t xml:space="preserve">] R4-2211060, </w:t>
      </w:r>
      <w:r w:rsidR="00A40BB3" w:rsidRPr="00A40BB3">
        <w:rPr>
          <w:rFonts w:eastAsia="宋体" w:cs="v5.0.0"/>
          <w:lang w:eastAsia="zh-CN"/>
        </w:rPr>
        <w:t>Work split on performance requirements for positioning enhancement</w:t>
      </w:r>
      <w:r w:rsidR="00A40BB3">
        <w:rPr>
          <w:rFonts w:eastAsia="宋体" w:cs="v5.0.0" w:hint="eastAsia"/>
          <w:lang w:eastAsia="zh-CN"/>
        </w:rPr>
        <w:t>, Ericsson, RAN4#103-e.</w:t>
      </w:r>
    </w:p>
    <w:p w:rsidR="007E6681" w:rsidRDefault="007E6681" w:rsidP="007E6681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7E6681">
        <w:rPr>
          <w:rFonts w:eastAsia="宋体" w:hint="eastAsia"/>
          <w:lang w:val="en-US" w:eastAsia="zh-CN"/>
        </w:rPr>
        <w:t>Appendix A: RAN4 agreements related to Performance Part</w:t>
      </w:r>
    </w:p>
    <w:p w:rsidR="0074483E" w:rsidRPr="001A2E15" w:rsidRDefault="00C00F6F" w:rsidP="001A2E15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1A2E15">
        <w:rPr>
          <w:rFonts w:eastAsiaTheme="minorEastAsia" w:hint="eastAsia"/>
          <w:lang w:eastAsia="zh-CN"/>
        </w:rPr>
        <w:t>RAN</w:t>
      </w:r>
      <w:r w:rsidR="006E3D03">
        <w:rPr>
          <w:rFonts w:eastAsiaTheme="minorEastAsia" w:hint="eastAsia"/>
          <w:lang w:eastAsia="zh-CN"/>
        </w:rPr>
        <w:t>4</w:t>
      </w:r>
      <w:r w:rsidRPr="001A2E15">
        <w:rPr>
          <w:rFonts w:eastAsiaTheme="minorEastAsia" w:hint="eastAsia"/>
          <w:lang w:eastAsia="zh-CN"/>
        </w:rPr>
        <w:t>#106bis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74483E" w:rsidTr="00E34A87">
        <w:tc>
          <w:tcPr>
            <w:tcW w:w="9847" w:type="dxa"/>
          </w:tcPr>
          <w:p w:rsidR="0074483E" w:rsidRPr="009B54E1" w:rsidRDefault="0074483E" w:rsidP="00E34A87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2-2-1: Side conditions for 2Rx without FH: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E34A87">
            <w:pPr>
              <w:pStyle w:val="af8"/>
              <w:numPr>
                <w:ilvl w:val="0"/>
                <w:numId w:val="15"/>
              </w:numPr>
              <w:spacing w:beforeLines="50" w:before="120" w:afterLines="50" w:after="12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  <w:lang w:eastAsia="ja-JP"/>
              </w:rPr>
              <w:t>The side conditions (PRS Es/Iot) defined in Rel-17 are reused for defining corresponding PRS requirements for 2Rx RedCap UE without FH.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2-2-2: Side conditions for 1Rx without FH: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E34A87">
            <w:pPr>
              <w:pStyle w:val="af8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Side conditions for 1Rx without FH</w:t>
            </w:r>
          </w:p>
          <w:p w:rsidR="0074483E" w:rsidRPr="009B54E1" w:rsidRDefault="0074483E" w:rsidP="00E34A87">
            <w:pPr>
              <w:pStyle w:val="af8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For AWGN channel, re-use the Rel-17 side conditions, and relax accuracy requirements</w:t>
            </w:r>
          </w:p>
          <w:p w:rsidR="0074483E" w:rsidRPr="009B54E1" w:rsidRDefault="0074483E" w:rsidP="00E34A87">
            <w:pPr>
              <w:pStyle w:val="af8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The agreement applies for 4 measurement samples case. FFS if it applies for lower number of samples.</w:t>
            </w:r>
          </w:p>
          <w:p w:rsidR="0074483E" w:rsidRPr="009B54E1" w:rsidRDefault="0074483E" w:rsidP="00E34A87">
            <w:pPr>
              <w:pStyle w:val="af8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FFS for fading channel</w:t>
            </w:r>
          </w:p>
          <w:p w:rsidR="0074483E" w:rsidRPr="009B54E1" w:rsidRDefault="0074483E" w:rsidP="00E34A87">
            <w:pPr>
              <w:pStyle w:val="af8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Option 1: Reuse Rel-17 side conditions and relax accuracy requirements</w:t>
            </w:r>
          </w:p>
          <w:p w:rsidR="0074483E" w:rsidRPr="009B54E1" w:rsidRDefault="0074483E" w:rsidP="00E34A87">
            <w:pPr>
              <w:pStyle w:val="af8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rPr>
                <w:sz w:val="20"/>
                <w:szCs w:val="20"/>
                <w:lang w:eastAsia="ja-JP"/>
              </w:rPr>
            </w:pPr>
            <w:r w:rsidRPr="009B54E1">
              <w:rPr>
                <w:sz w:val="20"/>
                <w:szCs w:val="20"/>
              </w:rPr>
              <w:t>Option 2: Reuse approximately Rel-17 accuracy requirements and relax the side condition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9B54E1">
              <w:rPr>
                <w:lang w:eastAsia="ja-JP"/>
              </w:rPr>
              <w:t>Note: Updated simulation assumptions to address open issues are discussed under issue 2-2-8</w:t>
            </w:r>
            <w:r w:rsidRPr="009B54E1">
              <w:rPr>
                <w:rFonts w:eastAsiaTheme="minorEastAsia" w:hint="eastAsia"/>
                <w:lang w:eastAsia="zh-CN"/>
              </w:rPr>
              <w:t>.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2-2-5: PRS measurement accuracy for 2Rx without FH: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E34A87">
            <w:pPr>
              <w:pStyle w:val="af8"/>
              <w:numPr>
                <w:ilvl w:val="0"/>
                <w:numId w:val="29"/>
              </w:numPr>
              <w:spacing w:beforeLines="50" w:before="120" w:afterLines="50" w:after="120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9B54E1">
              <w:rPr>
                <w:rFonts w:eastAsia="DengXian"/>
                <w:iCs/>
                <w:sz w:val="20"/>
                <w:szCs w:val="20"/>
                <w:lang w:eastAsia="zh-CN"/>
              </w:rPr>
              <w:t>PRS measurement accuracy to be addressed under performance part of the WI.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2-2-7: PRS measurement accuracy: without reduced number of samples for 1Rx without FH: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E34A87">
            <w:pPr>
              <w:pStyle w:val="af8"/>
              <w:numPr>
                <w:ilvl w:val="0"/>
                <w:numId w:val="29"/>
              </w:numPr>
              <w:spacing w:beforeLines="50" w:before="120" w:afterLines="50" w:after="120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9B54E1">
              <w:rPr>
                <w:rFonts w:eastAsia="DengXian"/>
                <w:iCs/>
                <w:sz w:val="20"/>
                <w:szCs w:val="20"/>
                <w:lang w:eastAsia="zh-CN"/>
              </w:rPr>
              <w:t>PRS measurement accuracy to be discussed and defined under performance part of the WI.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2-2-8: Updated simulation assumptions: with and without reduced number of samples for 1Rx without FH: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lastRenderedPageBreak/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E34A87">
            <w:pPr>
              <w:pStyle w:val="af8"/>
              <w:numPr>
                <w:ilvl w:val="0"/>
                <w:numId w:val="29"/>
              </w:numPr>
              <w:spacing w:beforeLines="50" w:before="120" w:afterLines="50" w:after="120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9B54E1">
              <w:rPr>
                <w:rFonts w:eastAsia="DengXian"/>
                <w:iCs/>
                <w:sz w:val="20"/>
                <w:szCs w:val="20"/>
                <w:lang w:eastAsia="zh-CN"/>
              </w:rPr>
              <w:t>Updated simulation assumptions to account for at least the open issues identified under issue 2-2-3 are approved in R4-2306350.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9B54E1">
              <w:rPr>
                <w:b/>
                <w:bCs/>
                <w:u w:val="single"/>
                <w:lang w:eastAsia="en-GB"/>
              </w:rPr>
              <w:t>Issue 2-2-9: Updated simulation assumptions: with and without reduced number of samples for 1Rx without FH:</w:t>
            </w:r>
          </w:p>
          <w:p w:rsidR="0074483E" w:rsidRPr="009B54E1" w:rsidRDefault="0074483E" w:rsidP="00E34A87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B54E1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B54E1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B54E1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74483E" w:rsidRPr="009B54E1" w:rsidRDefault="0074483E" w:rsidP="00E34A87">
            <w:pPr>
              <w:pStyle w:val="af8"/>
              <w:numPr>
                <w:ilvl w:val="0"/>
                <w:numId w:val="29"/>
              </w:numPr>
              <w:spacing w:beforeLines="50" w:before="120" w:afterLines="50" w:after="120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9B54E1">
              <w:rPr>
                <w:rFonts w:eastAsia="DengXian"/>
                <w:iCs/>
                <w:sz w:val="20"/>
                <w:szCs w:val="20"/>
                <w:lang w:eastAsia="zh-CN"/>
              </w:rPr>
              <w:t>PRS measurement accuracy to be discussed and defined under performance part of the WI.</w:t>
            </w:r>
          </w:p>
        </w:tc>
      </w:tr>
    </w:tbl>
    <w:p w:rsidR="0074483E" w:rsidRDefault="0074483E" w:rsidP="0074483E">
      <w:pPr>
        <w:spacing w:afterLines="50" w:after="120"/>
        <w:rPr>
          <w:rFonts w:eastAsiaTheme="minorEastAsia"/>
          <w:bCs/>
          <w:szCs w:val="22"/>
          <w:lang w:eastAsia="zh-CN"/>
        </w:rPr>
      </w:pPr>
    </w:p>
    <w:p w:rsidR="00957F42" w:rsidRPr="007B65F9" w:rsidRDefault="00957F42" w:rsidP="001A2E15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RAN4#107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57F42" w:rsidTr="00E34A87">
        <w:tc>
          <w:tcPr>
            <w:tcW w:w="9847" w:type="dxa"/>
          </w:tcPr>
          <w:p w:rsidR="00957F42" w:rsidRPr="00FE5F09" w:rsidRDefault="00957F42" w:rsidP="00E34A87">
            <w:pPr>
              <w:spacing w:beforeLines="50" w:before="120" w:afterLines="50" w:after="120"/>
              <w:rPr>
                <w:b/>
                <w:bCs/>
                <w:szCs w:val="22"/>
                <w:u w:val="single"/>
                <w:lang w:eastAsia="en-GB"/>
              </w:rPr>
            </w:pPr>
            <w:r w:rsidRPr="00FE5F09">
              <w:rPr>
                <w:b/>
                <w:bCs/>
                <w:szCs w:val="22"/>
                <w:u w:val="single"/>
                <w:lang w:eastAsia="en-GB"/>
              </w:rPr>
              <w:t>Issue 2-2-1: Side conditions for 1Rx without FH:</w:t>
            </w:r>
          </w:p>
          <w:p w:rsidR="00957F42" w:rsidRPr="00FE5F09" w:rsidRDefault="00957F42" w:rsidP="00E34A87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szCs w:val="22"/>
                <w:u w:val="single"/>
                <w:lang w:val="en-US" w:eastAsia="zh-CN"/>
              </w:rPr>
            </w:pPr>
            <w:r w:rsidRPr="00FE5F09">
              <w:rPr>
                <w:rFonts w:eastAsiaTheme="minor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A</w:t>
            </w:r>
            <w:r w:rsidRPr="00FE5F09">
              <w:rPr>
                <w:rFonts w:eastAsiaTheme="minorEastAsia" w:hint="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greements</w:t>
            </w:r>
            <w:r w:rsidRPr="00FE5F09">
              <w:rPr>
                <w:rFonts w:eastAsiaTheme="minorEastAsia" w:hint="eastAsia"/>
                <w:i/>
                <w:szCs w:val="22"/>
                <w:highlight w:val="green"/>
                <w:lang w:val="en-US" w:eastAsia="zh-CN"/>
              </w:rPr>
              <w:t>:</w:t>
            </w:r>
          </w:p>
          <w:p w:rsidR="00957F42" w:rsidRPr="00FE5F09" w:rsidRDefault="00957F42" w:rsidP="00E34A87">
            <w:pPr>
              <w:numPr>
                <w:ilvl w:val="0"/>
                <w:numId w:val="15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For AWGN channel</w:t>
            </w:r>
          </w:p>
          <w:p w:rsidR="00957F42" w:rsidRPr="00FE5F09" w:rsidRDefault="00957F42" w:rsidP="00E34A87">
            <w:pPr>
              <w:numPr>
                <w:ilvl w:val="1"/>
                <w:numId w:val="15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Re-use the Rel-17 side conditions for both 1 and 4 measurement samples</w:t>
            </w:r>
          </w:p>
          <w:p w:rsidR="00957F42" w:rsidRPr="00FE5F09" w:rsidRDefault="00957F42" w:rsidP="00E34A87">
            <w:pPr>
              <w:numPr>
                <w:ilvl w:val="0"/>
                <w:numId w:val="15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For fading channel use two side conditions for the neighbor cell to define requirements</w:t>
            </w:r>
          </w:p>
          <w:p w:rsidR="00957F42" w:rsidRPr="00FE5F09" w:rsidRDefault="00957F42" w:rsidP="00E34A87">
            <w:pPr>
              <w:numPr>
                <w:ilvl w:val="1"/>
                <w:numId w:val="15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Condition #1: -3 dB (for Rx-Tx and RSRP only)</w:t>
            </w:r>
          </w:p>
          <w:p w:rsidR="00957F42" w:rsidRPr="00FE5F09" w:rsidRDefault="00957F42" w:rsidP="00E34A87">
            <w:pPr>
              <w:numPr>
                <w:ilvl w:val="1"/>
                <w:numId w:val="15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Condition #2:</w:t>
            </w:r>
          </w:p>
          <w:p w:rsidR="00957F42" w:rsidRPr="00FE5F09" w:rsidRDefault="00957F42" w:rsidP="00E34A87">
            <w:pPr>
              <w:numPr>
                <w:ilvl w:val="2"/>
                <w:numId w:val="15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Option 1: -10 dB</w:t>
            </w:r>
          </w:p>
          <w:p w:rsidR="00957F42" w:rsidRPr="00FE5F09" w:rsidRDefault="00957F42" w:rsidP="00E34A87">
            <w:pPr>
              <w:numPr>
                <w:ilvl w:val="2"/>
                <w:numId w:val="15"/>
              </w:numPr>
              <w:spacing w:beforeLines="50" w:before="120" w:afterLines="50" w:after="120"/>
              <w:rPr>
                <w:szCs w:val="22"/>
                <w:lang w:val="en-US" w:eastAsia="ja-JP"/>
              </w:rPr>
            </w:pPr>
            <w:r w:rsidRPr="00FE5F09">
              <w:rPr>
                <w:szCs w:val="22"/>
                <w:lang w:val="en-US" w:eastAsia="ja-JP"/>
              </w:rPr>
              <w:t>Option 2: -6 dB</w:t>
            </w:r>
          </w:p>
          <w:p w:rsidR="00957F42" w:rsidRPr="007F7872" w:rsidRDefault="00957F42" w:rsidP="00E34A87">
            <w:pPr>
              <w:spacing w:beforeLines="50" w:before="120" w:afterLines="50" w:after="120"/>
              <w:rPr>
                <w:rFonts w:eastAsiaTheme="minorEastAsia"/>
                <w:sz w:val="22"/>
                <w:szCs w:val="22"/>
                <w:lang w:eastAsia="zh-CN"/>
              </w:rPr>
            </w:pPr>
            <w:r w:rsidRPr="00FE5F09">
              <w:rPr>
                <w:szCs w:val="22"/>
                <w:lang w:eastAsia="ja-JP"/>
              </w:rPr>
              <w:t>Note: Updated simulation assumptions in R4-2310075 to identify side conditions in fading.</w:t>
            </w:r>
          </w:p>
        </w:tc>
      </w:tr>
    </w:tbl>
    <w:p w:rsidR="00957F42" w:rsidRPr="007F7872" w:rsidRDefault="00957F42" w:rsidP="00957F42">
      <w:pPr>
        <w:spacing w:afterLines="50" w:after="120"/>
        <w:rPr>
          <w:rFonts w:eastAsiaTheme="minorEastAsia"/>
          <w:bCs/>
          <w:szCs w:val="22"/>
          <w:lang w:eastAsia="zh-CN"/>
        </w:rPr>
      </w:pPr>
    </w:p>
    <w:p w:rsidR="009B4849" w:rsidRPr="001A2E15" w:rsidRDefault="009B4849" w:rsidP="001A2E15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1A2E15">
        <w:rPr>
          <w:rFonts w:eastAsiaTheme="minorEastAsia" w:hint="eastAsia"/>
          <w:lang w:eastAsia="zh-CN"/>
        </w:rPr>
        <w:t>RAN4#108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B4849" w:rsidTr="00E34A87">
        <w:tc>
          <w:tcPr>
            <w:tcW w:w="9847" w:type="dxa"/>
          </w:tcPr>
          <w:p w:rsidR="009B4849" w:rsidRDefault="009B4849" w:rsidP="009B4849">
            <w:pPr>
              <w:spacing w:beforeLines="50" w:before="120" w:afterLines="50" w:after="120"/>
              <w:rPr>
                <w:rFonts w:eastAsia="宋体" w:cs="v5.0.0"/>
                <w:lang w:val="en-US" w:eastAsia="zh-CN"/>
              </w:rPr>
            </w:pPr>
            <w:r w:rsidRPr="008B7A47">
              <w:rPr>
                <w:b/>
                <w:bCs/>
                <w:szCs w:val="22"/>
                <w:u w:val="single"/>
                <w:lang w:eastAsia="en-GB"/>
              </w:rPr>
              <w:t>Issue 2-</w:t>
            </w:r>
            <w:r>
              <w:rPr>
                <w:rFonts w:eastAsiaTheme="minorEastAsia" w:hint="eastAsia"/>
                <w:b/>
                <w:bCs/>
                <w:szCs w:val="22"/>
                <w:u w:val="single"/>
                <w:lang w:eastAsia="zh-CN"/>
              </w:rPr>
              <w:t>2</w:t>
            </w:r>
            <w:r w:rsidRPr="008B7A47">
              <w:rPr>
                <w:b/>
                <w:bCs/>
                <w:szCs w:val="22"/>
                <w:u w:val="single"/>
                <w:lang w:eastAsia="en-GB"/>
              </w:rPr>
              <w:t>-</w:t>
            </w:r>
            <w:r>
              <w:rPr>
                <w:rFonts w:eastAsiaTheme="minorEastAsia" w:hint="eastAsia"/>
                <w:b/>
                <w:bCs/>
                <w:szCs w:val="22"/>
                <w:u w:val="single"/>
                <w:lang w:eastAsia="zh-CN"/>
              </w:rPr>
              <w:t>1</w:t>
            </w:r>
            <w:r w:rsidRPr="008B7A47">
              <w:rPr>
                <w:b/>
                <w:bCs/>
                <w:szCs w:val="22"/>
                <w:u w:val="single"/>
                <w:lang w:eastAsia="en-GB"/>
              </w:rPr>
              <w:t xml:space="preserve">: </w:t>
            </w:r>
            <w:r>
              <w:rPr>
                <w:rFonts w:eastAsiaTheme="minorEastAsia" w:hint="eastAsia"/>
                <w:b/>
                <w:bCs/>
                <w:szCs w:val="22"/>
                <w:u w:val="single"/>
                <w:lang w:eastAsia="zh-CN"/>
              </w:rPr>
              <w:t>Side conditions for 1Rx without FH</w:t>
            </w:r>
          </w:p>
          <w:p w:rsidR="009B4849" w:rsidRPr="00AF3EED" w:rsidRDefault="009B4849" w:rsidP="00E34A87">
            <w:pPr>
              <w:spacing w:afterLines="50" w:after="12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In RAN4#108, following was agreed in the WF in R4-2314353:</w:t>
            </w:r>
          </w:p>
          <w:p w:rsidR="009B4849" w:rsidRPr="00AF3EED" w:rsidRDefault="009B4849" w:rsidP="00E34A87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RSTD accuracy requirement for 1Rx RedCap UE under fading propagation condition is defined for SINR values (-6,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9B4849" w:rsidRPr="00AF3EED" w:rsidRDefault="009B4849" w:rsidP="00E34A87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UE Rx-Tx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9B4849" w:rsidRPr="00AF3EED" w:rsidRDefault="009B4849" w:rsidP="00E34A87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PRS-RSRP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9B4849" w:rsidRDefault="009B4849" w:rsidP="00E34A87">
            <w:pPr>
              <w:spacing w:afterLines="50" w:after="120"/>
              <w:ind w:leftChars="200" w:left="400"/>
              <w:rPr>
                <w:rFonts w:eastAsia="宋体" w:cs="v5.0.0"/>
                <w:lang w:val="en-US" w:eastAsia="zh-CN"/>
              </w:rPr>
            </w:pPr>
            <w:r w:rsidRPr="00AF3EED">
              <w:rPr>
                <w:rFonts w:eastAsia="宋体" w:cs="v5.0.0"/>
                <w:lang w:val="en-US" w:eastAsia="zh-CN"/>
              </w:rPr>
              <w:t>•</w:t>
            </w:r>
            <w:r w:rsidRPr="00AF3EED">
              <w:rPr>
                <w:rFonts w:eastAsia="宋体" w:cs="v5.0.0"/>
                <w:lang w:val="en-US" w:eastAsia="zh-CN"/>
              </w:rPr>
              <w:tab/>
              <w:t xml:space="preserve">PRS-RSRPP accuracy requirement for 1Rx RedCap UE under fading propagation condition is defined for SINR values (-3, [-10], [-10]) </w:t>
            </w:r>
            <w:proofErr w:type="spellStart"/>
            <w:r w:rsidRPr="00AF3EED">
              <w:rPr>
                <w:rFonts w:eastAsia="宋体" w:cs="v5.0.0"/>
                <w:lang w:val="en-US" w:eastAsia="zh-CN"/>
              </w:rPr>
              <w:t>dB.</w:t>
            </w:r>
            <w:proofErr w:type="spellEnd"/>
          </w:p>
          <w:p w:rsidR="009B0526" w:rsidRPr="00436C17" w:rsidRDefault="009B0526" w:rsidP="009B0526">
            <w:pPr>
              <w:spacing w:beforeLines="50" w:before="120" w:afterLines="50" w:after="120"/>
              <w:rPr>
                <w:b/>
                <w:bCs/>
                <w:szCs w:val="22"/>
                <w:u w:val="single"/>
                <w:lang w:eastAsia="en-GB"/>
              </w:rPr>
            </w:pPr>
            <w:r w:rsidRPr="00436C17">
              <w:rPr>
                <w:b/>
                <w:bCs/>
                <w:szCs w:val="22"/>
                <w:u w:val="single"/>
                <w:lang w:eastAsia="en-GB"/>
              </w:rPr>
              <w:t>Issue 2-4-1: PRS measurement report mapping for RedCap with and without FH</w:t>
            </w:r>
          </w:p>
          <w:p w:rsidR="009B0526" w:rsidRDefault="009B0526" w:rsidP="009B0526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szCs w:val="22"/>
                <w:u w:val="single"/>
                <w:lang w:val="en-US" w:eastAsia="zh-CN"/>
              </w:rPr>
            </w:pPr>
            <w:r w:rsidRPr="0008514A">
              <w:rPr>
                <w:rFonts w:eastAsiaTheme="minor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A</w:t>
            </w:r>
            <w:r w:rsidRPr="0008514A">
              <w:rPr>
                <w:rFonts w:eastAsiaTheme="minorEastAsia" w:hint="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greements</w:t>
            </w:r>
            <w:r w:rsidRPr="0008514A">
              <w:rPr>
                <w:rFonts w:eastAsiaTheme="minorEastAsia" w:hint="eastAsia"/>
                <w:i/>
                <w:szCs w:val="22"/>
                <w:highlight w:val="green"/>
                <w:lang w:val="en-US" w:eastAsia="zh-CN"/>
              </w:rPr>
              <w:t>:</w:t>
            </w:r>
          </w:p>
          <w:p w:rsidR="009B0526" w:rsidRPr="00AF3EED" w:rsidRDefault="009B0526" w:rsidP="009B0526">
            <w:pPr>
              <w:spacing w:afterLines="50" w:after="120"/>
              <w:rPr>
                <w:rFonts w:eastAsia="宋体" w:cs="v5.0.0"/>
                <w:lang w:val="en-US" w:eastAsia="zh-CN"/>
              </w:rPr>
            </w:pPr>
            <w:r w:rsidRPr="0008514A">
              <w:rPr>
                <w:lang w:val="en-US" w:eastAsia="ja-JP"/>
              </w:rPr>
              <w:t>Existing measurement report mapping table is re-used to report positioning measurements performed by RedCap UE with and without FH.</w:t>
            </w:r>
          </w:p>
        </w:tc>
      </w:tr>
    </w:tbl>
    <w:p w:rsidR="00F9465A" w:rsidRDefault="00F9465A" w:rsidP="007E6681">
      <w:pPr>
        <w:rPr>
          <w:rFonts w:eastAsiaTheme="minorEastAsia"/>
          <w:lang w:val="en-US" w:eastAsia="zh-CN"/>
        </w:rPr>
      </w:pPr>
    </w:p>
    <w:p w:rsidR="008A1661" w:rsidRPr="001A2E15" w:rsidRDefault="008A1661" w:rsidP="001A2E15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1A2E15">
        <w:rPr>
          <w:rFonts w:eastAsiaTheme="minorEastAsia" w:hint="eastAsia"/>
          <w:lang w:eastAsia="zh-CN"/>
        </w:rPr>
        <w:t>RAN4#109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A1661" w:rsidTr="00E34A87">
        <w:tc>
          <w:tcPr>
            <w:tcW w:w="9847" w:type="dxa"/>
          </w:tcPr>
          <w:p w:rsidR="008A1661" w:rsidRPr="0008514A" w:rsidRDefault="008A1661" w:rsidP="00E34A87">
            <w:pPr>
              <w:spacing w:beforeLines="50" w:before="120" w:afterLines="50" w:after="120"/>
              <w:rPr>
                <w:b/>
                <w:bCs/>
                <w:u w:val="single"/>
                <w:lang w:eastAsia="en-GB"/>
              </w:rPr>
            </w:pPr>
            <w:r w:rsidRPr="0008514A">
              <w:rPr>
                <w:b/>
                <w:bCs/>
                <w:u w:val="single"/>
                <w:lang w:eastAsia="en-GB"/>
              </w:rPr>
              <w:t>Issue 2-3-1: Side conditions for PRS measurements with FH</w:t>
            </w:r>
          </w:p>
          <w:p w:rsidR="008A1661" w:rsidRPr="0008514A" w:rsidRDefault="008A1661" w:rsidP="00E34A87">
            <w:pPr>
              <w:spacing w:beforeLines="50" w:before="120" w:afterLines="50" w:after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08514A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08514A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08514A">
              <w:rPr>
                <w:rFonts w:eastAsiaTheme="minorEastAsia" w:hint="eastAsia"/>
                <w:i/>
                <w:highlight w:val="green"/>
                <w:lang w:val="en-US" w:eastAsia="zh-CN"/>
              </w:rPr>
              <w:t>:</w:t>
            </w:r>
          </w:p>
          <w:p w:rsidR="008A1661" w:rsidRPr="006A3DAD" w:rsidRDefault="008A1661" w:rsidP="00E34A87">
            <w:pPr>
              <w:numPr>
                <w:ilvl w:val="0"/>
                <w:numId w:val="15"/>
              </w:numPr>
              <w:spacing w:beforeLines="50" w:before="120" w:afterLines="50" w:after="120"/>
              <w:rPr>
                <w:sz w:val="22"/>
                <w:szCs w:val="22"/>
                <w:lang w:val="en-US" w:eastAsia="ja-JP"/>
              </w:rPr>
            </w:pPr>
            <w:r w:rsidRPr="0008514A">
              <w:rPr>
                <w:lang w:val="en-US" w:eastAsia="ja-JP"/>
              </w:rPr>
              <w:lastRenderedPageBreak/>
              <w:t>The side conditions for positioning measurements without FH are reused for positioning measurements with FH.</w:t>
            </w:r>
          </w:p>
        </w:tc>
      </w:tr>
    </w:tbl>
    <w:p w:rsidR="00CA48BF" w:rsidRPr="00980E0F" w:rsidRDefault="00CA48BF" w:rsidP="007E6681">
      <w:pPr>
        <w:rPr>
          <w:rFonts w:eastAsiaTheme="minorEastAsia"/>
          <w:lang w:val="en-US" w:eastAsia="zh-CN"/>
        </w:rPr>
      </w:pPr>
    </w:p>
    <w:sectPr w:rsidR="00CA48BF" w:rsidRPr="00980E0F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CD4" w:rsidRDefault="00583CD4" w:rsidP="000778EB">
      <w:pPr>
        <w:spacing w:after="0"/>
      </w:pPr>
      <w:r>
        <w:separator/>
      </w:r>
    </w:p>
  </w:endnote>
  <w:endnote w:type="continuationSeparator" w:id="0">
    <w:p w:rsidR="00583CD4" w:rsidRDefault="00583CD4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6E" w:rsidRDefault="008851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8516E" w:rsidRDefault="0088516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6E" w:rsidRDefault="008851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1179D">
      <w:rPr>
        <w:rStyle w:val="af1"/>
        <w:noProof/>
      </w:rPr>
      <w:t>13</w:t>
    </w:r>
    <w:r>
      <w:rPr>
        <w:rStyle w:val="af1"/>
      </w:rPr>
      <w:fldChar w:fldCharType="end"/>
    </w:r>
  </w:p>
  <w:p w:rsidR="0088516E" w:rsidRDefault="0088516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CD4" w:rsidRDefault="00583CD4" w:rsidP="000778EB">
      <w:pPr>
        <w:spacing w:after="0"/>
      </w:pPr>
      <w:r>
        <w:separator/>
      </w:r>
    </w:p>
  </w:footnote>
  <w:footnote w:type="continuationSeparator" w:id="0">
    <w:p w:rsidR="00583CD4" w:rsidRDefault="00583CD4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3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9"/>
  </w:num>
  <w:num w:numId="2">
    <w:abstractNumId w:val="21"/>
  </w:num>
  <w:num w:numId="3">
    <w:abstractNumId w:val="26"/>
  </w:num>
  <w:num w:numId="4">
    <w:abstractNumId w:val="5"/>
  </w:num>
  <w:num w:numId="5">
    <w:abstractNumId w:val="10"/>
  </w:num>
  <w:num w:numId="6">
    <w:abstractNumId w:val="16"/>
  </w:num>
  <w:num w:numId="7">
    <w:abstractNumId w:val="17"/>
  </w:num>
  <w:num w:numId="8">
    <w:abstractNumId w:val="6"/>
  </w:num>
  <w:num w:numId="9">
    <w:abstractNumId w:val="0"/>
  </w:num>
  <w:num w:numId="10">
    <w:abstractNumId w:val="2"/>
  </w:num>
  <w:num w:numId="11">
    <w:abstractNumId w:val="20"/>
  </w:num>
  <w:num w:numId="12">
    <w:abstractNumId w:val="23"/>
  </w:num>
  <w:num w:numId="13">
    <w:abstractNumId w:val="9"/>
  </w:num>
  <w:num w:numId="14">
    <w:abstractNumId w:val="9"/>
  </w:num>
  <w:num w:numId="15">
    <w:abstractNumId w:val="18"/>
  </w:num>
  <w:num w:numId="16">
    <w:abstractNumId w:val="13"/>
  </w:num>
  <w:num w:numId="17">
    <w:abstractNumId w:val="25"/>
  </w:num>
  <w:num w:numId="18">
    <w:abstractNumId w:val="8"/>
  </w:num>
  <w:num w:numId="19">
    <w:abstractNumId w:val="24"/>
  </w:num>
  <w:num w:numId="20">
    <w:abstractNumId w:val="1"/>
  </w:num>
  <w:num w:numId="21">
    <w:abstractNumId w:val="14"/>
  </w:num>
  <w:num w:numId="22">
    <w:abstractNumId w:val="15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2"/>
  </w:num>
  <w:num w:numId="26">
    <w:abstractNumId w:val="4"/>
  </w:num>
  <w:num w:numId="27">
    <w:abstractNumId w:val="9"/>
  </w:num>
  <w:num w:numId="28">
    <w:abstractNumId w:val="12"/>
  </w:num>
  <w:num w:numId="29">
    <w:abstractNumId w:val="1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22"/>
  </w:num>
  <w:num w:numId="42">
    <w:abstractNumId w:val="11"/>
  </w:num>
  <w:num w:numId="43">
    <w:abstractNumId w:val="7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3795"/>
    <w:rsid w:val="000039B0"/>
    <w:rsid w:val="00007D3C"/>
    <w:rsid w:val="00010177"/>
    <w:rsid w:val="000115B6"/>
    <w:rsid w:val="0001179D"/>
    <w:rsid w:val="00011E8A"/>
    <w:rsid w:val="000144F0"/>
    <w:rsid w:val="00015402"/>
    <w:rsid w:val="00015902"/>
    <w:rsid w:val="00015ECF"/>
    <w:rsid w:val="00016879"/>
    <w:rsid w:val="00022F7A"/>
    <w:rsid w:val="00023280"/>
    <w:rsid w:val="00025942"/>
    <w:rsid w:val="00025CF4"/>
    <w:rsid w:val="00025FA2"/>
    <w:rsid w:val="000307E4"/>
    <w:rsid w:val="00031342"/>
    <w:rsid w:val="000317A6"/>
    <w:rsid w:val="00031824"/>
    <w:rsid w:val="000324C0"/>
    <w:rsid w:val="00032AEE"/>
    <w:rsid w:val="00033040"/>
    <w:rsid w:val="0003463F"/>
    <w:rsid w:val="0004317E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261D"/>
    <w:rsid w:val="00052789"/>
    <w:rsid w:val="0005280D"/>
    <w:rsid w:val="00054890"/>
    <w:rsid w:val="0005514C"/>
    <w:rsid w:val="00056903"/>
    <w:rsid w:val="00064250"/>
    <w:rsid w:val="00067E44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804FB"/>
    <w:rsid w:val="00082703"/>
    <w:rsid w:val="000831E3"/>
    <w:rsid w:val="0008478D"/>
    <w:rsid w:val="00084885"/>
    <w:rsid w:val="0008514A"/>
    <w:rsid w:val="0008625C"/>
    <w:rsid w:val="0008657D"/>
    <w:rsid w:val="0008683B"/>
    <w:rsid w:val="00086A08"/>
    <w:rsid w:val="00086C86"/>
    <w:rsid w:val="00092EFD"/>
    <w:rsid w:val="0009598F"/>
    <w:rsid w:val="000970DF"/>
    <w:rsid w:val="000978B9"/>
    <w:rsid w:val="000A0269"/>
    <w:rsid w:val="000A7556"/>
    <w:rsid w:val="000B0103"/>
    <w:rsid w:val="000B2CF7"/>
    <w:rsid w:val="000B6FE0"/>
    <w:rsid w:val="000C082A"/>
    <w:rsid w:val="000C0BF3"/>
    <w:rsid w:val="000C21F7"/>
    <w:rsid w:val="000C47DD"/>
    <w:rsid w:val="000C4A68"/>
    <w:rsid w:val="000C5AFE"/>
    <w:rsid w:val="000D0DF7"/>
    <w:rsid w:val="000D0E1C"/>
    <w:rsid w:val="000D49BB"/>
    <w:rsid w:val="000D5DA1"/>
    <w:rsid w:val="000D6398"/>
    <w:rsid w:val="000D68CA"/>
    <w:rsid w:val="000D6E4D"/>
    <w:rsid w:val="000E1CDC"/>
    <w:rsid w:val="000E234A"/>
    <w:rsid w:val="000E4295"/>
    <w:rsid w:val="000E5467"/>
    <w:rsid w:val="000E7EC1"/>
    <w:rsid w:val="000F15CC"/>
    <w:rsid w:val="000F3279"/>
    <w:rsid w:val="000F37C8"/>
    <w:rsid w:val="000F3B98"/>
    <w:rsid w:val="000F49A0"/>
    <w:rsid w:val="000F4F38"/>
    <w:rsid w:val="000F530D"/>
    <w:rsid w:val="000F5635"/>
    <w:rsid w:val="000F61FB"/>
    <w:rsid w:val="000F6941"/>
    <w:rsid w:val="001007D3"/>
    <w:rsid w:val="00102FBA"/>
    <w:rsid w:val="0010438F"/>
    <w:rsid w:val="00111139"/>
    <w:rsid w:val="00112287"/>
    <w:rsid w:val="00112BC6"/>
    <w:rsid w:val="001139C2"/>
    <w:rsid w:val="001147BC"/>
    <w:rsid w:val="001149F4"/>
    <w:rsid w:val="001150A2"/>
    <w:rsid w:val="0011523C"/>
    <w:rsid w:val="00115BCB"/>
    <w:rsid w:val="00115DE3"/>
    <w:rsid w:val="00115F9B"/>
    <w:rsid w:val="001217CB"/>
    <w:rsid w:val="001226F1"/>
    <w:rsid w:val="00125450"/>
    <w:rsid w:val="001318C1"/>
    <w:rsid w:val="00132CE4"/>
    <w:rsid w:val="001339AD"/>
    <w:rsid w:val="00134D0F"/>
    <w:rsid w:val="00135AFC"/>
    <w:rsid w:val="001366C3"/>
    <w:rsid w:val="00137039"/>
    <w:rsid w:val="001373FE"/>
    <w:rsid w:val="0014077C"/>
    <w:rsid w:val="001420DC"/>
    <w:rsid w:val="00142EE0"/>
    <w:rsid w:val="00142FDA"/>
    <w:rsid w:val="00143139"/>
    <w:rsid w:val="00144475"/>
    <w:rsid w:val="0014479B"/>
    <w:rsid w:val="00147719"/>
    <w:rsid w:val="00147917"/>
    <w:rsid w:val="00147D19"/>
    <w:rsid w:val="001529A1"/>
    <w:rsid w:val="00152E98"/>
    <w:rsid w:val="00153916"/>
    <w:rsid w:val="00155225"/>
    <w:rsid w:val="001605E0"/>
    <w:rsid w:val="00160AB5"/>
    <w:rsid w:val="00161192"/>
    <w:rsid w:val="0016157F"/>
    <w:rsid w:val="001631E1"/>
    <w:rsid w:val="0016329A"/>
    <w:rsid w:val="001647AD"/>
    <w:rsid w:val="001710CD"/>
    <w:rsid w:val="00174023"/>
    <w:rsid w:val="001756F4"/>
    <w:rsid w:val="00175DD8"/>
    <w:rsid w:val="00176FB2"/>
    <w:rsid w:val="00180B70"/>
    <w:rsid w:val="00181339"/>
    <w:rsid w:val="00181BDA"/>
    <w:rsid w:val="00182C89"/>
    <w:rsid w:val="00182FAA"/>
    <w:rsid w:val="00183520"/>
    <w:rsid w:val="001877E4"/>
    <w:rsid w:val="001900E9"/>
    <w:rsid w:val="001913EB"/>
    <w:rsid w:val="00191440"/>
    <w:rsid w:val="0019253B"/>
    <w:rsid w:val="00192918"/>
    <w:rsid w:val="00193459"/>
    <w:rsid w:val="00193FBF"/>
    <w:rsid w:val="00196848"/>
    <w:rsid w:val="00196A19"/>
    <w:rsid w:val="00196C1A"/>
    <w:rsid w:val="001A2E15"/>
    <w:rsid w:val="001A3FB1"/>
    <w:rsid w:val="001A4252"/>
    <w:rsid w:val="001A5B91"/>
    <w:rsid w:val="001A6FC3"/>
    <w:rsid w:val="001B0D04"/>
    <w:rsid w:val="001B218C"/>
    <w:rsid w:val="001B2C74"/>
    <w:rsid w:val="001B4B27"/>
    <w:rsid w:val="001B67EA"/>
    <w:rsid w:val="001B6854"/>
    <w:rsid w:val="001B75D9"/>
    <w:rsid w:val="001C1D71"/>
    <w:rsid w:val="001C3190"/>
    <w:rsid w:val="001C379E"/>
    <w:rsid w:val="001C39F4"/>
    <w:rsid w:val="001C5DF2"/>
    <w:rsid w:val="001C6887"/>
    <w:rsid w:val="001C7AFA"/>
    <w:rsid w:val="001C7D33"/>
    <w:rsid w:val="001D203D"/>
    <w:rsid w:val="001D3718"/>
    <w:rsid w:val="001D78A4"/>
    <w:rsid w:val="001D7F82"/>
    <w:rsid w:val="001E0CF4"/>
    <w:rsid w:val="001E0E98"/>
    <w:rsid w:val="001E1E80"/>
    <w:rsid w:val="001E2468"/>
    <w:rsid w:val="001E2FC6"/>
    <w:rsid w:val="001E42A2"/>
    <w:rsid w:val="001E561F"/>
    <w:rsid w:val="001E5853"/>
    <w:rsid w:val="001F21D6"/>
    <w:rsid w:val="001F2F06"/>
    <w:rsid w:val="001F4B86"/>
    <w:rsid w:val="001F4BF6"/>
    <w:rsid w:val="001F6F25"/>
    <w:rsid w:val="001F7CB1"/>
    <w:rsid w:val="00200320"/>
    <w:rsid w:val="0020254C"/>
    <w:rsid w:val="00202A88"/>
    <w:rsid w:val="00203B1C"/>
    <w:rsid w:val="002044CD"/>
    <w:rsid w:val="00204DBA"/>
    <w:rsid w:val="00205244"/>
    <w:rsid w:val="002067BE"/>
    <w:rsid w:val="0020682E"/>
    <w:rsid w:val="00206F3A"/>
    <w:rsid w:val="002107D4"/>
    <w:rsid w:val="002136A4"/>
    <w:rsid w:val="00213DDA"/>
    <w:rsid w:val="00214C50"/>
    <w:rsid w:val="00214CAA"/>
    <w:rsid w:val="00215F29"/>
    <w:rsid w:val="00215FBF"/>
    <w:rsid w:val="00216A7C"/>
    <w:rsid w:val="00220A0A"/>
    <w:rsid w:val="00220F55"/>
    <w:rsid w:val="00221E4D"/>
    <w:rsid w:val="00222BAB"/>
    <w:rsid w:val="00223C72"/>
    <w:rsid w:val="002242B2"/>
    <w:rsid w:val="00231C79"/>
    <w:rsid w:val="00236A0C"/>
    <w:rsid w:val="0024072C"/>
    <w:rsid w:val="00244F02"/>
    <w:rsid w:val="0024679E"/>
    <w:rsid w:val="00246DB4"/>
    <w:rsid w:val="00250EA3"/>
    <w:rsid w:val="00252FF9"/>
    <w:rsid w:val="0025483D"/>
    <w:rsid w:val="0025678F"/>
    <w:rsid w:val="00260435"/>
    <w:rsid w:val="0026244A"/>
    <w:rsid w:val="00263546"/>
    <w:rsid w:val="00263D2A"/>
    <w:rsid w:val="00264ABC"/>
    <w:rsid w:val="00271E56"/>
    <w:rsid w:val="00274892"/>
    <w:rsid w:val="002749F2"/>
    <w:rsid w:val="00274CFD"/>
    <w:rsid w:val="00275A65"/>
    <w:rsid w:val="0027629D"/>
    <w:rsid w:val="00276A7E"/>
    <w:rsid w:val="002803C5"/>
    <w:rsid w:val="00283BC6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48ED"/>
    <w:rsid w:val="002954FB"/>
    <w:rsid w:val="0029626C"/>
    <w:rsid w:val="00296951"/>
    <w:rsid w:val="00297BEA"/>
    <w:rsid w:val="002A07BC"/>
    <w:rsid w:val="002A0F53"/>
    <w:rsid w:val="002A1D6E"/>
    <w:rsid w:val="002A2A08"/>
    <w:rsid w:val="002A326E"/>
    <w:rsid w:val="002A3549"/>
    <w:rsid w:val="002A5A00"/>
    <w:rsid w:val="002B0CAA"/>
    <w:rsid w:val="002B129A"/>
    <w:rsid w:val="002B17B9"/>
    <w:rsid w:val="002B20AC"/>
    <w:rsid w:val="002B379A"/>
    <w:rsid w:val="002B3ACF"/>
    <w:rsid w:val="002B7D47"/>
    <w:rsid w:val="002B7E45"/>
    <w:rsid w:val="002C0344"/>
    <w:rsid w:val="002C1532"/>
    <w:rsid w:val="002C3539"/>
    <w:rsid w:val="002C3754"/>
    <w:rsid w:val="002C3C95"/>
    <w:rsid w:val="002C3CDC"/>
    <w:rsid w:val="002C45D8"/>
    <w:rsid w:val="002C7FA2"/>
    <w:rsid w:val="002D0DF2"/>
    <w:rsid w:val="002D1785"/>
    <w:rsid w:val="002D2D8A"/>
    <w:rsid w:val="002D59F6"/>
    <w:rsid w:val="002D72F3"/>
    <w:rsid w:val="002E09CC"/>
    <w:rsid w:val="002E0E03"/>
    <w:rsid w:val="002E0F8D"/>
    <w:rsid w:val="002E112F"/>
    <w:rsid w:val="002E199A"/>
    <w:rsid w:val="002E1C1E"/>
    <w:rsid w:val="002E1E58"/>
    <w:rsid w:val="002E4814"/>
    <w:rsid w:val="002F1E91"/>
    <w:rsid w:val="002F21CA"/>
    <w:rsid w:val="002F311C"/>
    <w:rsid w:val="002F5346"/>
    <w:rsid w:val="0030357E"/>
    <w:rsid w:val="003038ED"/>
    <w:rsid w:val="003040CF"/>
    <w:rsid w:val="00304401"/>
    <w:rsid w:val="0030716D"/>
    <w:rsid w:val="0030783C"/>
    <w:rsid w:val="003078EA"/>
    <w:rsid w:val="0031032C"/>
    <w:rsid w:val="00314F12"/>
    <w:rsid w:val="0031528D"/>
    <w:rsid w:val="00315AE5"/>
    <w:rsid w:val="00315E41"/>
    <w:rsid w:val="00315E4F"/>
    <w:rsid w:val="00316D1B"/>
    <w:rsid w:val="003179C2"/>
    <w:rsid w:val="00317A35"/>
    <w:rsid w:val="00320E91"/>
    <w:rsid w:val="003228D8"/>
    <w:rsid w:val="00322D4E"/>
    <w:rsid w:val="00323F69"/>
    <w:rsid w:val="00324161"/>
    <w:rsid w:val="00325898"/>
    <w:rsid w:val="00326605"/>
    <w:rsid w:val="00330397"/>
    <w:rsid w:val="00334327"/>
    <w:rsid w:val="00335190"/>
    <w:rsid w:val="00335624"/>
    <w:rsid w:val="00335B7D"/>
    <w:rsid w:val="00340951"/>
    <w:rsid w:val="00341732"/>
    <w:rsid w:val="0034176B"/>
    <w:rsid w:val="003427BB"/>
    <w:rsid w:val="00343AF3"/>
    <w:rsid w:val="0034709F"/>
    <w:rsid w:val="0035039C"/>
    <w:rsid w:val="0035225E"/>
    <w:rsid w:val="00354AF4"/>
    <w:rsid w:val="00354C8E"/>
    <w:rsid w:val="00357192"/>
    <w:rsid w:val="00357D2C"/>
    <w:rsid w:val="003610B8"/>
    <w:rsid w:val="003638D6"/>
    <w:rsid w:val="003668F7"/>
    <w:rsid w:val="00366C57"/>
    <w:rsid w:val="0036788A"/>
    <w:rsid w:val="003709EC"/>
    <w:rsid w:val="00370C0A"/>
    <w:rsid w:val="00370E14"/>
    <w:rsid w:val="00371366"/>
    <w:rsid w:val="003725C5"/>
    <w:rsid w:val="00377339"/>
    <w:rsid w:val="0038258F"/>
    <w:rsid w:val="00382921"/>
    <w:rsid w:val="00383357"/>
    <w:rsid w:val="0038584D"/>
    <w:rsid w:val="00385B64"/>
    <w:rsid w:val="00390A47"/>
    <w:rsid w:val="003910F2"/>
    <w:rsid w:val="00394B50"/>
    <w:rsid w:val="003952E8"/>
    <w:rsid w:val="0039596C"/>
    <w:rsid w:val="00397362"/>
    <w:rsid w:val="003976BB"/>
    <w:rsid w:val="00397E51"/>
    <w:rsid w:val="003A08A4"/>
    <w:rsid w:val="003A3370"/>
    <w:rsid w:val="003A388A"/>
    <w:rsid w:val="003A4F91"/>
    <w:rsid w:val="003A7880"/>
    <w:rsid w:val="003B20D6"/>
    <w:rsid w:val="003B2D24"/>
    <w:rsid w:val="003B3CB4"/>
    <w:rsid w:val="003B44C6"/>
    <w:rsid w:val="003B7A0B"/>
    <w:rsid w:val="003C02F1"/>
    <w:rsid w:val="003C0E21"/>
    <w:rsid w:val="003C15AE"/>
    <w:rsid w:val="003C25AE"/>
    <w:rsid w:val="003C405B"/>
    <w:rsid w:val="003C591B"/>
    <w:rsid w:val="003C6C93"/>
    <w:rsid w:val="003C7B85"/>
    <w:rsid w:val="003D0BD6"/>
    <w:rsid w:val="003D4180"/>
    <w:rsid w:val="003D539D"/>
    <w:rsid w:val="003D5E9A"/>
    <w:rsid w:val="003E053D"/>
    <w:rsid w:val="003E1440"/>
    <w:rsid w:val="003E1D8D"/>
    <w:rsid w:val="003E2720"/>
    <w:rsid w:val="003E3B8B"/>
    <w:rsid w:val="003E7685"/>
    <w:rsid w:val="003F0418"/>
    <w:rsid w:val="003F39C6"/>
    <w:rsid w:val="003F3C64"/>
    <w:rsid w:val="003F5666"/>
    <w:rsid w:val="003F5702"/>
    <w:rsid w:val="003F5A0A"/>
    <w:rsid w:val="00403521"/>
    <w:rsid w:val="0040396B"/>
    <w:rsid w:val="00404914"/>
    <w:rsid w:val="0040799A"/>
    <w:rsid w:val="00412716"/>
    <w:rsid w:val="00412827"/>
    <w:rsid w:val="00412961"/>
    <w:rsid w:val="004140E7"/>
    <w:rsid w:val="004153A0"/>
    <w:rsid w:val="004155F1"/>
    <w:rsid w:val="004170A4"/>
    <w:rsid w:val="0042094B"/>
    <w:rsid w:val="0042172A"/>
    <w:rsid w:val="00421F0B"/>
    <w:rsid w:val="00422369"/>
    <w:rsid w:val="00423A49"/>
    <w:rsid w:val="00423A68"/>
    <w:rsid w:val="004243A3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4130"/>
    <w:rsid w:val="00444B15"/>
    <w:rsid w:val="004452E3"/>
    <w:rsid w:val="004461EF"/>
    <w:rsid w:val="0044640B"/>
    <w:rsid w:val="0044669D"/>
    <w:rsid w:val="004468F5"/>
    <w:rsid w:val="00447744"/>
    <w:rsid w:val="0044798E"/>
    <w:rsid w:val="00447E7D"/>
    <w:rsid w:val="00450C5C"/>
    <w:rsid w:val="00450FE1"/>
    <w:rsid w:val="004522A7"/>
    <w:rsid w:val="00452CED"/>
    <w:rsid w:val="00454252"/>
    <w:rsid w:val="00454526"/>
    <w:rsid w:val="00455E9D"/>
    <w:rsid w:val="00456AC1"/>
    <w:rsid w:val="0045738B"/>
    <w:rsid w:val="0046051E"/>
    <w:rsid w:val="004607A3"/>
    <w:rsid w:val="00462830"/>
    <w:rsid w:val="00462FDB"/>
    <w:rsid w:val="00463957"/>
    <w:rsid w:val="00465791"/>
    <w:rsid w:val="00471422"/>
    <w:rsid w:val="00471CEA"/>
    <w:rsid w:val="0047329F"/>
    <w:rsid w:val="004816F9"/>
    <w:rsid w:val="00481B4B"/>
    <w:rsid w:val="00482C58"/>
    <w:rsid w:val="004830F4"/>
    <w:rsid w:val="00483AA0"/>
    <w:rsid w:val="00485060"/>
    <w:rsid w:val="0049218D"/>
    <w:rsid w:val="00492EBF"/>
    <w:rsid w:val="004932EA"/>
    <w:rsid w:val="004933CD"/>
    <w:rsid w:val="0049383D"/>
    <w:rsid w:val="0049752F"/>
    <w:rsid w:val="004A14DC"/>
    <w:rsid w:val="004A3F41"/>
    <w:rsid w:val="004A5D12"/>
    <w:rsid w:val="004A5F4A"/>
    <w:rsid w:val="004A6C04"/>
    <w:rsid w:val="004A6CFB"/>
    <w:rsid w:val="004A7B21"/>
    <w:rsid w:val="004B09E2"/>
    <w:rsid w:val="004B2071"/>
    <w:rsid w:val="004B2610"/>
    <w:rsid w:val="004B297D"/>
    <w:rsid w:val="004B43EE"/>
    <w:rsid w:val="004B4E8E"/>
    <w:rsid w:val="004B55BA"/>
    <w:rsid w:val="004B6A64"/>
    <w:rsid w:val="004C0216"/>
    <w:rsid w:val="004C2F3F"/>
    <w:rsid w:val="004C415C"/>
    <w:rsid w:val="004C5515"/>
    <w:rsid w:val="004C6EED"/>
    <w:rsid w:val="004D2C8A"/>
    <w:rsid w:val="004D32C2"/>
    <w:rsid w:val="004D4123"/>
    <w:rsid w:val="004D5C6F"/>
    <w:rsid w:val="004D74E7"/>
    <w:rsid w:val="004E20D9"/>
    <w:rsid w:val="004E24AC"/>
    <w:rsid w:val="004E2E61"/>
    <w:rsid w:val="004E3B5B"/>
    <w:rsid w:val="004E4FBB"/>
    <w:rsid w:val="004E58E0"/>
    <w:rsid w:val="004E7B32"/>
    <w:rsid w:val="004F0D7F"/>
    <w:rsid w:val="004F79EA"/>
    <w:rsid w:val="0050164B"/>
    <w:rsid w:val="0050181A"/>
    <w:rsid w:val="00501D4F"/>
    <w:rsid w:val="00507CD9"/>
    <w:rsid w:val="00510AB7"/>
    <w:rsid w:val="00511726"/>
    <w:rsid w:val="00511ACE"/>
    <w:rsid w:val="00511CC1"/>
    <w:rsid w:val="00512700"/>
    <w:rsid w:val="00517A84"/>
    <w:rsid w:val="0052118E"/>
    <w:rsid w:val="00521B5B"/>
    <w:rsid w:val="005225CB"/>
    <w:rsid w:val="005227A2"/>
    <w:rsid w:val="00523D0A"/>
    <w:rsid w:val="00523DCD"/>
    <w:rsid w:val="00526297"/>
    <w:rsid w:val="00526499"/>
    <w:rsid w:val="00526D55"/>
    <w:rsid w:val="005276B7"/>
    <w:rsid w:val="005300EB"/>
    <w:rsid w:val="005303CB"/>
    <w:rsid w:val="00530590"/>
    <w:rsid w:val="005352F1"/>
    <w:rsid w:val="00536853"/>
    <w:rsid w:val="00537D6E"/>
    <w:rsid w:val="00540B9A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2B60"/>
    <w:rsid w:val="00553DBD"/>
    <w:rsid w:val="00554ECF"/>
    <w:rsid w:val="00555E15"/>
    <w:rsid w:val="005567C6"/>
    <w:rsid w:val="00557112"/>
    <w:rsid w:val="00562528"/>
    <w:rsid w:val="00562783"/>
    <w:rsid w:val="00563A83"/>
    <w:rsid w:val="00564849"/>
    <w:rsid w:val="00567568"/>
    <w:rsid w:val="00567582"/>
    <w:rsid w:val="00567A01"/>
    <w:rsid w:val="00570C37"/>
    <w:rsid w:val="00570F03"/>
    <w:rsid w:val="005717BC"/>
    <w:rsid w:val="00572F85"/>
    <w:rsid w:val="00576A17"/>
    <w:rsid w:val="005803C8"/>
    <w:rsid w:val="005815EE"/>
    <w:rsid w:val="00581A18"/>
    <w:rsid w:val="00581FF6"/>
    <w:rsid w:val="00582562"/>
    <w:rsid w:val="00583CD4"/>
    <w:rsid w:val="0058595B"/>
    <w:rsid w:val="00590D0B"/>
    <w:rsid w:val="005914DA"/>
    <w:rsid w:val="00591F6B"/>
    <w:rsid w:val="00594A91"/>
    <w:rsid w:val="00595DAD"/>
    <w:rsid w:val="005A0A55"/>
    <w:rsid w:val="005A1FC1"/>
    <w:rsid w:val="005A2359"/>
    <w:rsid w:val="005A2DEC"/>
    <w:rsid w:val="005A386F"/>
    <w:rsid w:val="005A4271"/>
    <w:rsid w:val="005A54F7"/>
    <w:rsid w:val="005A761C"/>
    <w:rsid w:val="005B044F"/>
    <w:rsid w:val="005B06D2"/>
    <w:rsid w:val="005B2D5C"/>
    <w:rsid w:val="005B386C"/>
    <w:rsid w:val="005B5B10"/>
    <w:rsid w:val="005B5BE3"/>
    <w:rsid w:val="005B70E2"/>
    <w:rsid w:val="005B7675"/>
    <w:rsid w:val="005B7D79"/>
    <w:rsid w:val="005B7FBD"/>
    <w:rsid w:val="005C0888"/>
    <w:rsid w:val="005C274E"/>
    <w:rsid w:val="005C33FD"/>
    <w:rsid w:val="005C3715"/>
    <w:rsid w:val="005C449A"/>
    <w:rsid w:val="005C61F9"/>
    <w:rsid w:val="005C7E03"/>
    <w:rsid w:val="005D26C7"/>
    <w:rsid w:val="005D2884"/>
    <w:rsid w:val="005D523E"/>
    <w:rsid w:val="005D52EE"/>
    <w:rsid w:val="005D7384"/>
    <w:rsid w:val="005E24B2"/>
    <w:rsid w:val="005E2D3B"/>
    <w:rsid w:val="005E370C"/>
    <w:rsid w:val="005E5591"/>
    <w:rsid w:val="005E6E1B"/>
    <w:rsid w:val="005F14C7"/>
    <w:rsid w:val="005F1FA5"/>
    <w:rsid w:val="005F3361"/>
    <w:rsid w:val="005F3EEC"/>
    <w:rsid w:val="005F4871"/>
    <w:rsid w:val="005F4EB1"/>
    <w:rsid w:val="005F603F"/>
    <w:rsid w:val="005F65E6"/>
    <w:rsid w:val="005F6A70"/>
    <w:rsid w:val="0060029E"/>
    <w:rsid w:val="006002EA"/>
    <w:rsid w:val="00600711"/>
    <w:rsid w:val="006022BD"/>
    <w:rsid w:val="00602CA8"/>
    <w:rsid w:val="00603021"/>
    <w:rsid w:val="00605E9B"/>
    <w:rsid w:val="00606603"/>
    <w:rsid w:val="00606C60"/>
    <w:rsid w:val="006100F4"/>
    <w:rsid w:val="00612A60"/>
    <w:rsid w:val="00614647"/>
    <w:rsid w:val="00615B5E"/>
    <w:rsid w:val="00620EE8"/>
    <w:rsid w:val="0062133C"/>
    <w:rsid w:val="00622970"/>
    <w:rsid w:val="00623681"/>
    <w:rsid w:val="00626417"/>
    <w:rsid w:val="0063249D"/>
    <w:rsid w:val="006344DE"/>
    <w:rsid w:val="00637283"/>
    <w:rsid w:val="0063730B"/>
    <w:rsid w:val="00640F67"/>
    <w:rsid w:val="00642359"/>
    <w:rsid w:val="0064262F"/>
    <w:rsid w:val="0064471D"/>
    <w:rsid w:val="00644D90"/>
    <w:rsid w:val="006470A9"/>
    <w:rsid w:val="006505DC"/>
    <w:rsid w:val="006509D6"/>
    <w:rsid w:val="006513F7"/>
    <w:rsid w:val="00651589"/>
    <w:rsid w:val="00651A97"/>
    <w:rsid w:val="00652951"/>
    <w:rsid w:val="00652AC7"/>
    <w:rsid w:val="00653688"/>
    <w:rsid w:val="00654A50"/>
    <w:rsid w:val="00654FFB"/>
    <w:rsid w:val="006550A9"/>
    <w:rsid w:val="00657C95"/>
    <w:rsid w:val="00661864"/>
    <w:rsid w:val="006621A8"/>
    <w:rsid w:val="00662472"/>
    <w:rsid w:val="00667DBB"/>
    <w:rsid w:val="00671441"/>
    <w:rsid w:val="0067402F"/>
    <w:rsid w:val="00674293"/>
    <w:rsid w:val="00675706"/>
    <w:rsid w:val="00675CCD"/>
    <w:rsid w:val="00677369"/>
    <w:rsid w:val="006800DA"/>
    <w:rsid w:val="00681789"/>
    <w:rsid w:val="0068246C"/>
    <w:rsid w:val="0068529E"/>
    <w:rsid w:val="00685D4D"/>
    <w:rsid w:val="00686046"/>
    <w:rsid w:val="006903E0"/>
    <w:rsid w:val="006921D3"/>
    <w:rsid w:val="00693505"/>
    <w:rsid w:val="006A38A4"/>
    <w:rsid w:val="006A3A5D"/>
    <w:rsid w:val="006A3DAD"/>
    <w:rsid w:val="006A3E94"/>
    <w:rsid w:val="006A73FB"/>
    <w:rsid w:val="006B06F5"/>
    <w:rsid w:val="006B081B"/>
    <w:rsid w:val="006B290B"/>
    <w:rsid w:val="006B3B7E"/>
    <w:rsid w:val="006B575E"/>
    <w:rsid w:val="006B5F02"/>
    <w:rsid w:val="006B75B2"/>
    <w:rsid w:val="006C0DF4"/>
    <w:rsid w:val="006C1519"/>
    <w:rsid w:val="006C237E"/>
    <w:rsid w:val="006C5C5F"/>
    <w:rsid w:val="006C705E"/>
    <w:rsid w:val="006D0902"/>
    <w:rsid w:val="006D416E"/>
    <w:rsid w:val="006D469C"/>
    <w:rsid w:val="006D6F4D"/>
    <w:rsid w:val="006D7997"/>
    <w:rsid w:val="006E0AD1"/>
    <w:rsid w:val="006E1322"/>
    <w:rsid w:val="006E259C"/>
    <w:rsid w:val="006E2A30"/>
    <w:rsid w:val="006E3601"/>
    <w:rsid w:val="006E385B"/>
    <w:rsid w:val="006E3D03"/>
    <w:rsid w:val="006E65A1"/>
    <w:rsid w:val="006E797F"/>
    <w:rsid w:val="006F0288"/>
    <w:rsid w:val="006F0818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FBC"/>
    <w:rsid w:val="006F7F05"/>
    <w:rsid w:val="007012F8"/>
    <w:rsid w:val="00710338"/>
    <w:rsid w:val="007103A8"/>
    <w:rsid w:val="007107C6"/>
    <w:rsid w:val="0071086A"/>
    <w:rsid w:val="00712B4F"/>
    <w:rsid w:val="00712E1C"/>
    <w:rsid w:val="00714CE0"/>
    <w:rsid w:val="0071533F"/>
    <w:rsid w:val="00716270"/>
    <w:rsid w:val="00716400"/>
    <w:rsid w:val="00716D14"/>
    <w:rsid w:val="007202B9"/>
    <w:rsid w:val="00721329"/>
    <w:rsid w:val="00721EBE"/>
    <w:rsid w:val="0072261F"/>
    <w:rsid w:val="00725C98"/>
    <w:rsid w:val="00727C63"/>
    <w:rsid w:val="0073091A"/>
    <w:rsid w:val="00731630"/>
    <w:rsid w:val="0073197F"/>
    <w:rsid w:val="00731D18"/>
    <w:rsid w:val="007322C1"/>
    <w:rsid w:val="0073257F"/>
    <w:rsid w:val="00734927"/>
    <w:rsid w:val="00734C96"/>
    <w:rsid w:val="007369D1"/>
    <w:rsid w:val="0074291E"/>
    <w:rsid w:val="00744547"/>
    <w:rsid w:val="0074483E"/>
    <w:rsid w:val="00744B4B"/>
    <w:rsid w:val="00745D72"/>
    <w:rsid w:val="007473D4"/>
    <w:rsid w:val="00753AB0"/>
    <w:rsid w:val="007542FF"/>
    <w:rsid w:val="00754B64"/>
    <w:rsid w:val="00755B4A"/>
    <w:rsid w:val="007563B4"/>
    <w:rsid w:val="00760445"/>
    <w:rsid w:val="007622B4"/>
    <w:rsid w:val="00767576"/>
    <w:rsid w:val="00770513"/>
    <w:rsid w:val="00772A74"/>
    <w:rsid w:val="00772A78"/>
    <w:rsid w:val="007730D9"/>
    <w:rsid w:val="00780170"/>
    <w:rsid w:val="00782B4A"/>
    <w:rsid w:val="0078544D"/>
    <w:rsid w:val="00785E93"/>
    <w:rsid w:val="007868B4"/>
    <w:rsid w:val="00787DA9"/>
    <w:rsid w:val="00790605"/>
    <w:rsid w:val="0079303D"/>
    <w:rsid w:val="0079371B"/>
    <w:rsid w:val="00793CAF"/>
    <w:rsid w:val="00795645"/>
    <w:rsid w:val="007967DE"/>
    <w:rsid w:val="00797B4A"/>
    <w:rsid w:val="00797DE8"/>
    <w:rsid w:val="007A0116"/>
    <w:rsid w:val="007A0F29"/>
    <w:rsid w:val="007A1463"/>
    <w:rsid w:val="007A186E"/>
    <w:rsid w:val="007A226F"/>
    <w:rsid w:val="007A273C"/>
    <w:rsid w:val="007A2A0F"/>
    <w:rsid w:val="007A4A7A"/>
    <w:rsid w:val="007A4DCE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A8B"/>
    <w:rsid w:val="007B0D47"/>
    <w:rsid w:val="007B30ED"/>
    <w:rsid w:val="007B5BCF"/>
    <w:rsid w:val="007B65F9"/>
    <w:rsid w:val="007B6CEC"/>
    <w:rsid w:val="007B7691"/>
    <w:rsid w:val="007B794F"/>
    <w:rsid w:val="007B79D4"/>
    <w:rsid w:val="007B79F3"/>
    <w:rsid w:val="007C0989"/>
    <w:rsid w:val="007C1289"/>
    <w:rsid w:val="007C41C8"/>
    <w:rsid w:val="007C4E49"/>
    <w:rsid w:val="007C5295"/>
    <w:rsid w:val="007C6276"/>
    <w:rsid w:val="007C6718"/>
    <w:rsid w:val="007D1598"/>
    <w:rsid w:val="007D2DC8"/>
    <w:rsid w:val="007D3266"/>
    <w:rsid w:val="007D44BA"/>
    <w:rsid w:val="007D7026"/>
    <w:rsid w:val="007D7635"/>
    <w:rsid w:val="007D7D8C"/>
    <w:rsid w:val="007E3FBD"/>
    <w:rsid w:val="007E471C"/>
    <w:rsid w:val="007E5190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7872"/>
    <w:rsid w:val="00800FBC"/>
    <w:rsid w:val="00802227"/>
    <w:rsid w:val="008031B1"/>
    <w:rsid w:val="008055B5"/>
    <w:rsid w:val="00811E0C"/>
    <w:rsid w:val="008121BE"/>
    <w:rsid w:val="0081237E"/>
    <w:rsid w:val="008125A9"/>
    <w:rsid w:val="008132E9"/>
    <w:rsid w:val="008136E7"/>
    <w:rsid w:val="008137C8"/>
    <w:rsid w:val="008141DC"/>
    <w:rsid w:val="008150AB"/>
    <w:rsid w:val="00816FAC"/>
    <w:rsid w:val="00817F76"/>
    <w:rsid w:val="008244DD"/>
    <w:rsid w:val="00824645"/>
    <w:rsid w:val="00824D01"/>
    <w:rsid w:val="00826E39"/>
    <w:rsid w:val="00831D67"/>
    <w:rsid w:val="008323BE"/>
    <w:rsid w:val="00832B4A"/>
    <w:rsid w:val="0083383F"/>
    <w:rsid w:val="00834197"/>
    <w:rsid w:val="00834573"/>
    <w:rsid w:val="00834CF5"/>
    <w:rsid w:val="00835864"/>
    <w:rsid w:val="00835DF1"/>
    <w:rsid w:val="00837387"/>
    <w:rsid w:val="00840362"/>
    <w:rsid w:val="00844562"/>
    <w:rsid w:val="00844D6E"/>
    <w:rsid w:val="00847597"/>
    <w:rsid w:val="00850F07"/>
    <w:rsid w:val="0085257B"/>
    <w:rsid w:val="0085290A"/>
    <w:rsid w:val="00852916"/>
    <w:rsid w:val="00854454"/>
    <w:rsid w:val="00856A97"/>
    <w:rsid w:val="008600D6"/>
    <w:rsid w:val="008605B6"/>
    <w:rsid w:val="00861918"/>
    <w:rsid w:val="008649A4"/>
    <w:rsid w:val="00864F55"/>
    <w:rsid w:val="008728C6"/>
    <w:rsid w:val="008749AC"/>
    <w:rsid w:val="0087549A"/>
    <w:rsid w:val="00875EB2"/>
    <w:rsid w:val="00877EC5"/>
    <w:rsid w:val="00880D69"/>
    <w:rsid w:val="008815E3"/>
    <w:rsid w:val="0088516E"/>
    <w:rsid w:val="008859C1"/>
    <w:rsid w:val="00890A85"/>
    <w:rsid w:val="008919D1"/>
    <w:rsid w:val="0089236B"/>
    <w:rsid w:val="008936E9"/>
    <w:rsid w:val="00895CFE"/>
    <w:rsid w:val="00895F30"/>
    <w:rsid w:val="0089627C"/>
    <w:rsid w:val="0089627D"/>
    <w:rsid w:val="00896635"/>
    <w:rsid w:val="00896692"/>
    <w:rsid w:val="008A1243"/>
    <w:rsid w:val="008A1661"/>
    <w:rsid w:val="008A2203"/>
    <w:rsid w:val="008A3817"/>
    <w:rsid w:val="008A3CD4"/>
    <w:rsid w:val="008A4C45"/>
    <w:rsid w:val="008A564A"/>
    <w:rsid w:val="008A5B63"/>
    <w:rsid w:val="008A6B84"/>
    <w:rsid w:val="008B0315"/>
    <w:rsid w:val="008B0418"/>
    <w:rsid w:val="008B321A"/>
    <w:rsid w:val="008B3CF3"/>
    <w:rsid w:val="008B3D33"/>
    <w:rsid w:val="008B4216"/>
    <w:rsid w:val="008B4760"/>
    <w:rsid w:val="008B4DDB"/>
    <w:rsid w:val="008B75E2"/>
    <w:rsid w:val="008B7A47"/>
    <w:rsid w:val="008B7EC2"/>
    <w:rsid w:val="008C2713"/>
    <w:rsid w:val="008C2D59"/>
    <w:rsid w:val="008C3066"/>
    <w:rsid w:val="008C362A"/>
    <w:rsid w:val="008C7D0F"/>
    <w:rsid w:val="008C7DA5"/>
    <w:rsid w:val="008D0015"/>
    <w:rsid w:val="008D0762"/>
    <w:rsid w:val="008D0ED9"/>
    <w:rsid w:val="008D1336"/>
    <w:rsid w:val="008D3022"/>
    <w:rsid w:val="008D3C0A"/>
    <w:rsid w:val="008D42B6"/>
    <w:rsid w:val="008E01A7"/>
    <w:rsid w:val="008E08B0"/>
    <w:rsid w:val="008E0B76"/>
    <w:rsid w:val="008E3BF5"/>
    <w:rsid w:val="008E46A4"/>
    <w:rsid w:val="008E5874"/>
    <w:rsid w:val="008E6203"/>
    <w:rsid w:val="008F1213"/>
    <w:rsid w:val="008F717A"/>
    <w:rsid w:val="008F777C"/>
    <w:rsid w:val="0090051E"/>
    <w:rsid w:val="009014C1"/>
    <w:rsid w:val="009019D0"/>
    <w:rsid w:val="00902C40"/>
    <w:rsid w:val="00903C0B"/>
    <w:rsid w:val="00904046"/>
    <w:rsid w:val="009056A9"/>
    <w:rsid w:val="00905FE4"/>
    <w:rsid w:val="0091023F"/>
    <w:rsid w:val="00910E8F"/>
    <w:rsid w:val="00912FEB"/>
    <w:rsid w:val="00915D37"/>
    <w:rsid w:val="00922F89"/>
    <w:rsid w:val="0092465B"/>
    <w:rsid w:val="00924891"/>
    <w:rsid w:val="00930BA5"/>
    <w:rsid w:val="00932349"/>
    <w:rsid w:val="009345B1"/>
    <w:rsid w:val="00934F73"/>
    <w:rsid w:val="00935E0B"/>
    <w:rsid w:val="009368C2"/>
    <w:rsid w:val="00937173"/>
    <w:rsid w:val="009379D2"/>
    <w:rsid w:val="0094662E"/>
    <w:rsid w:val="009518B7"/>
    <w:rsid w:val="00951A49"/>
    <w:rsid w:val="00951BA6"/>
    <w:rsid w:val="00952865"/>
    <w:rsid w:val="00954634"/>
    <w:rsid w:val="0095615A"/>
    <w:rsid w:val="00957F42"/>
    <w:rsid w:val="00961011"/>
    <w:rsid w:val="009619FD"/>
    <w:rsid w:val="00963E96"/>
    <w:rsid w:val="00963EA5"/>
    <w:rsid w:val="00964B2C"/>
    <w:rsid w:val="0096582D"/>
    <w:rsid w:val="00966239"/>
    <w:rsid w:val="009664E2"/>
    <w:rsid w:val="009713CC"/>
    <w:rsid w:val="00972030"/>
    <w:rsid w:val="00972593"/>
    <w:rsid w:val="00973060"/>
    <w:rsid w:val="00973435"/>
    <w:rsid w:val="009749E8"/>
    <w:rsid w:val="00974AB6"/>
    <w:rsid w:val="00977781"/>
    <w:rsid w:val="00977A96"/>
    <w:rsid w:val="00980E0F"/>
    <w:rsid w:val="0098128E"/>
    <w:rsid w:val="0098154F"/>
    <w:rsid w:val="00986639"/>
    <w:rsid w:val="009904F1"/>
    <w:rsid w:val="00990522"/>
    <w:rsid w:val="00992B63"/>
    <w:rsid w:val="0099603D"/>
    <w:rsid w:val="009963C8"/>
    <w:rsid w:val="0099782B"/>
    <w:rsid w:val="009A02C1"/>
    <w:rsid w:val="009A0598"/>
    <w:rsid w:val="009A3F23"/>
    <w:rsid w:val="009A54C9"/>
    <w:rsid w:val="009A6502"/>
    <w:rsid w:val="009B0526"/>
    <w:rsid w:val="009B086B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D031C"/>
    <w:rsid w:val="009D0FAD"/>
    <w:rsid w:val="009D121A"/>
    <w:rsid w:val="009D3627"/>
    <w:rsid w:val="009D554F"/>
    <w:rsid w:val="009D692B"/>
    <w:rsid w:val="009D738E"/>
    <w:rsid w:val="009E018B"/>
    <w:rsid w:val="009E05D8"/>
    <w:rsid w:val="009E1119"/>
    <w:rsid w:val="009E531E"/>
    <w:rsid w:val="009E5909"/>
    <w:rsid w:val="009E7128"/>
    <w:rsid w:val="009E71C2"/>
    <w:rsid w:val="009E7390"/>
    <w:rsid w:val="009F0E6A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5703"/>
    <w:rsid w:val="00A07B95"/>
    <w:rsid w:val="00A07DBC"/>
    <w:rsid w:val="00A10E65"/>
    <w:rsid w:val="00A1242C"/>
    <w:rsid w:val="00A160AA"/>
    <w:rsid w:val="00A17316"/>
    <w:rsid w:val="00A212A1"/>
    <w:rsid w:val="00A23A59"/>
    <w:rsid w:val="00A23F0D"/>
    <w:rsid w:val="00A24B97"/>
    <w:rsid w:val="00A24C94"/>
    <w:rsid w:val="00A32038"/>
    <w:rsid w:val="00A33168"/>
    <w:rsid w:val="00A3352B"/>
    <w:rsid w:val="00A33657"/>
    <w:rsid w:val="00A339AA"/>
    <w:rsid w:val="00A33A6B"/>
    <w:rsid w:val="00A34E34"/>
    <w:rsid w:val="00A34F29"/>
    <w:rsid w:val="00A35C9B"/>
    <w:rsid w:val="00A36720"/>
    <w:rsid w:val="00A37F98"/>
    <w:rsid w:val="00A4070D"/>
    <w:rsid w:val="00A40BB3"/>
    <w:rsid w:val="00A41D40"/>
    <w:rsid w:val="00A43DC1"/>
    <w:rsid w:val="00A44725"/>
    <w:rsid w:val="00A45295"/>
    <w:rsid w:val="00A452BC"/>
    <w:rsid w:val="00A47048"/>
    <w:rsid w:val="00A4724F"/>
    <w:rsid w:val="00A5008A"/>
    <w:rsid w:val="00A50857"/>
    <w:rsid w:val="00A52631"/>
    <w:rsid w:val="00A55ECD"/>
    <w:rsid w:val="00A60784"/>
    <w:rsid w:val="00A60A4E"/>
    <w:rsid w:val="00A6502D"/>
    <w:rsid w:val="00A65991"/>
    <w:rsid w:val="00A66FCE"/>
    <w:rsid w:val="00A67E3F"/>
    <w:rsid w:val="00A70D07"/>
    <w:rsid w:val="00A7146A"/>
    <w:rsid w:val="00A74DC1"/>
    <w:rsid w:val="00A77632"/>
    <w:rsid w:val="00A77D54"/>
    <w:rsid w:val="00A80DCB"/>
    <w:rsid w:val="00A83786"/>
    <w:rsid w:val="00A85E4D"/>
    <w:rsid w:val="00A90E46"/>
    <w:rsid w:val="00A92497"/>
    <w:rsid w:val="00A95056"/>
    <w:rsid w:val="00A96B3E"/>
    <w:rsid w:val="00AA0777"/>
    <w:rsid w:val="00AA11EC"/>
    <w:rsid w:val="00AA1614"/>
    <w:rsid w:val="00AA367A"/>
    <w:rsid w:val="00AA3870"/>
    <w:rsid w:val="00AA67BA"/>
    <w:rsid w:val="00AA6ECD"/>
    <w:rsid w:val="00AA7863"/>
    <w:rsid w:val="00AB0E1C"/>
    <w:rsid w:val="00AB0FB9"/>
    <w:rsid w:val="00AB2A8C"/>
    <w:rsid w:val="00AB3AFA"/>
    <w:rsid w:val="00AB3D19"/>
    <w:rsid w:val="00AB440A"/>
    <w:rsid w:val="00AB451C"/>
    <w:rsid w:val="00AB458E"/>
    <w:rsid w:val="00AB5734"/>
    <w:rsid w:val="00AC0609"/>
    <w:rsid w:val="00AC141C"/>
    <w:rsid w:val="00AC1D05"/>
    <w:rsid w:val="00AC4189"/>
    <w:rsid w:val="00AC5316"/>
    <w:rsid w:val="00AD13E2"/>
    <w:rsid w:val="00AD20D9"/>
    <w:rsid w:val="00AD2AF9"/>
    <w:rsid w:val="00AD30DD"/>
    <w:rsid w:val="00AD47E2"/>
    <w:rsid w:val="00AD50B2"/>
    <w:rsid w:val="00AD59D5"/>
    <w:rsid w:val="00AD77BA"/>
    <w:rsid w:val="00AE26E4"/>
    <w:rsid w:val="00AE7671"/>
    <w:rsid w:val="00AE7BD9"/>
    <w:rsid w:val="00AF19F1"/>
    <w:rsid w:val="00AF2742"/>
    <w:rsid w:val="00AF2775"/>
    <w:rsid w:val="00AF27E3"/>
    <w:rsid w:val="00AF2A71"/>
    <w:rsid w:val="00AF3DB4"/>
    <w:rsid w:val="00AF3EED"/>
    <w:rsid w:val="00AF4014"/>
    <w:rsid w:val="00AF4342"/>
    <w:rsid w:val="00AF7067"/>
    <w:rsid w:val="00AF72FD"/>
    <w:rsid w:val="00AF7A4B"/>
    <w:rsid w:val="00AF7B0E"/>
    <w:rsid w:val="00B001C6"/>
    <w:rsid w:val="00B023F0"/>
    <w:rsid w:val="00B02677"/>
    <w:rsid w:val="00B038AF"/>
    <w:rsid w:val="00B03F9E"/>
    <w:rsid w:val="00B042ED"/>
    <w:rsid w:val="00B106BB"/>
    <w:rsid w:val="00B11393"/>
    <w:rsid w:val="00B11AE3"/>
    <w:rsid w:val="00B144C8"/>
    <w:rsid w:val="00B1704E"/>
    <w:rsid w:val="00B2064F"/>
    <w:rsid w:val="00B20ACE"/>
    <w:rsid w:val="00B2309A"/>
    <w:rsid w:val="00B236F0"/>
    <w:rsid w:val="00B238E2"/>
    <w:rsid w:val="00B24817"/>
    <w:rsid w:val="00B27EFA"/>
    <w:rsid w:val="00B3195D"/>
    <w:rsid w:val="00B32AAF"/>
    <w:rsid w:val="00B3374A"/>
    <w:rsid w:val="00B339A4"/>
    <w:rsid w:val="00B33E3E"/>
    <w:rsid w:val="00B3430F"/>
    <w:rsid w:val="00B34860"/>
    <w:rsid w:val="00B34FE2"/>
    <w:rsid w:val="00B40D5F"/>
    <w:rsid w:val="00B41940"/>
    <w:rsid w:val="00B44D04"/>
    <w:rsid w:val="00B46F37"/>
    <w:rsid w:val="00B473C8"/>
    <w:rsid w:val="00B47DA9"/>
    <w:rsid w:val="00B502C1"/>
    <w:rsid w:val="00B51B90"/>
    <w:rsid w:val="00B55ACF"/>
    <w:rsid w:val="00B57816"/>
    <w:rsid w:val="00B57B1C"/>
    <w:rsid w:val="00B57EBD"/>
    <w:rsid w:val="00B60295"/>
    <w:rsid w:val="00B61931"/>
    <w:rsid w:val="00B62A39"/>
    <w:rsid w:val="00B650BD"/>
    <w:rsid w:val="00B663C7"/>
    <w:rsid w:val="00B66D58"/>
    <w:rsid w:val="00B67E69"/>
    <w:rsid w:val="00B702AE"/>
    <w:rsid w:val="00B705C4"/>
    <w:rsid w:val="00B71753"/>
    <w:rsid w:val="00B717DF"/>
    <w:rsid w:val="00B732EE"/>
    <w:rsid w:val="00B7505A"/>
    <w:rsid w:val="00B761B2"/>
    <w:rsid w:val="00B76A5E"/>
    <w:rsid w:val="00B76F99"/>
    <w:rsid w:val="00B774B7"/>
    <w:rsid w:val="00B81082"/>
    <w:rsid w:val="00B8258F"/>
    <w:rsid w:val="00B83F83"/>
    <w:rsid w:val="00B84206"/>
    <w:rsid w:val="00B854CF"/>
    <w:rsid w:val="00B85871"/>
    <w:rsid w:val="00B867A8"/>
    <w:rsid w:val="00B875E1"/>
    <w:rsid w:val="00B90408"/>
    <w:rsid w:val="00B9415F"/>
    <w:rsid w:val="00B9688C"/>
    <w:rsid w:val="00B97BAD"/>
    <w:rsid w:val="00BA187B"/>
    <w:rsid w:val="00BA3C69"/>
    <w:rsid w:val="00BA4A09"/>
    <w:rsid w:val="00BB0680"/>
    <w:rsid w:val="00BB170A"/>
    <w:rsid w:val="00BB2B15"/>
    <w:rsid w:val="00BB2C1F"/>
    <w:rsid w:val="00BB496D"/>
    <w:rsid w:val="00BB6A00"/>
    <w:rsid w:val="00BB6B95"/>
    <w:rsid w:val="00BC023B"/>
    <w:rsid w:val="00BC07EB"/>
    <w:rsid w:val="00BC1515"/>
    <w:rsid w:val="00BC218A"/>
    <w:rsid w:val="00BC6A52"/>
    <w:rsid w:val="00BC795D"/>
    <w:rsid w:val="00BC7FB5"/>
    <w:rsid w:val="00BD0CE8"/>
    <w:rsid w:val="00BD273F"/>
    <w:rsid w:val="00BD54FC"/>
    <w:rsid w:val="00BD5C10"/>
    <w:rsid w:val="00BD5CDF"/>
    <w:rsid w:val="00BD6A0E"/>
    <w:rsid w:val="00BD7619"/>
    <w:rsid w:val="00BD7E9C"/>
    <w:rsid w:val="00BE44DF"/>
    <w:rsid w:val="00BE74CA"/>
    <w:rsid w:val="00BF1266"/>
    <w:rsid w:val="00BF138F"/>
    <w:rsid w:val="00BF17FB"/>
    <w:rsid w:val="00BF5A3C"/>
    <w:rsid w:val="00C00F6F"/>
    <w:rsid w:val="00C00FDB"/>
    <w:rsid w:val="00C01E0F"/>
    <w:rsid w:val="00C02CEF"/>
    <w:rsid w:val="00C065AA"/>
    <w:rsid w:val="00C113CB"/>
    <w:rsid w:val="00C11BC0"/>
    <w:rsid w:val="00C135A8"/>
    <w:rsid w:val="00C14059"/>
    <w:rsid w:val="00C14824"/>
    <w:rsid w:val="00C1545E"/>
    <w:rsid w:val="00C166A3"/>
    <w:rsid w:val="00C17518"/>
    <w:rsid w:val="00C203EF"/>
    <w:rsid w:val="00C20635"/>
    <w:rsid w:val="00C22847"/>
    <w:rsid w:val="00C24FD0"/>
    <w:rsid w:val="00C31EEA"/>
    <w:rsid w:val="00C31F54"/>
    <w:rsid w:val="00C3426F"/>
    <w:rsid w:val="00C35B4F"/>
    <w:rsid w:val="00C36585"/>
    <w:rsid w:val="00C404EA"/>
    <w:rsid w:val="00C425F4"/>
    <w:rsid w:val="00C429CB"/>
    <w:rsid w:val="00C43C9F"/>
    <w:rsid w:val="00C45604"/>
    <w:rsid w:val="00C46DB5"/>
    <w:rsid w:val="00C524E4"/>
    <w:rsid w:val="00C53D31"/>
    <w:rsid w:val="00C545B4"/>
    <w:rsid w:val="00C57CCC"/>
    <w:rsid w:val="00C619C4"/>
    <w:rsid w:val="00C62969"/>
    <w:rsid w:val="00C64F0E"/>
    <w:rsid w:val="00C664F6"/>
    <w:rsid w:val="00C70857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779"/>
    <w:rsid w:val="00C80484"/>
    <w:rsid w:val="00C82386"/>
    <w:rsid w:val="00C8349F"/>
    <w:rsid w:val="00C842D5"/>
    <w:rsid w:val="00C843EF"/>
    <w:rsid w:val="00C85A19"/>
    <w:rsid w:val="00C87731"/>
    <w:rsid w:val="00C87BD1"/>
    <w:rsid w:val="00C90737"/>
    <w:rsid w:val="00C90825"/>
    <w:rsid w:val="00C94CA4"/>
    <w:rsid w:val="00C97D96"/>
    <w:rsid w:val="00CA0560"/>
    <w:rsid w:val="00CA0C85"/>
    <w:rsid w:val="00CA3F62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B23"/>
    <w:rsid w:val="00CC089F"/>
    <w:rsid w:val="00CC3F36"/>
    <w:rsid w:val="00CC4CEA"/>
    <w:rsid w:val="00CC5E23"/>
    <w:rsid w:val="00CC69F4"/>
    <w:rsid w:val="00CC6B98"/>
    <w:rsid w:val="00CC7F19"/>
    <w:rsid w:val="00CD33FF"/>
    <w:rsid w:val="00CD3A2A"/>
    <w:rsid w:val="00CD435C"/>
    <w:rsid w:val="00CD4666"/>
    <w:rsid w:val="00CD4A7B"/>
    <w:rsid w:val="00CD5145"/>
    <w:rsid w:val="00CD54FF"/>
    <w:rsid w:val="00CD71BC"/>
    <w:rsid w:val="00CE1342"/>
    <w:rsid w:val="00CE36B0"/>
    <w:rsid w:val="00CE46E8"/>
    <w:rsid w:val="00CE513C"/>
    <w:rsid w:val="00CE5484"/>
    <w:rsid w:val="00CF1FEA"/>
    <w:rsid w:val="00CF218F"/>
    <w:rsid w:val="00CF3BD2"/>
    <w:rsid w:val="00CF3EB0"/>
    <w:rsid w:val="00CF441E"/>
    <w:rsid w:val="00CF4B0B"/>
    <w:rsid w:val="00CF568E"/>
    <w:rsid w:val="00CF6A85"/>
    <w:rsid w:val="00D00E9B"/>
    <w:rsid w:val="00D017A0"/>
    <w:rsid w:val="00D02972"/>
    <w:rsid w:val="00D03F44"/>
    <w:rsid w:val="00D04194"/>
    <w:rsid w:val="00D044A3"/>
    <w:rsid w:val="00D04FE5"/>
    <w:rsid w:val="00D05E75"/>
    <w:rsid w:val="00D06448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DE"/>
    <w:rsid w:val="00D31D78"/>
    <w:rsid w:val="00D32174"/>
    <w:rsid w:val="00D326EF"/>
    <w:rsid w:val="00D3336C"/>
    <w:rsid w:val="00D349B3"/>
    <w:rsid w:val="00D37942"/>
    <w:rsid w:val="00D406D3"/>
    <w:rsid w:val="00D42D2F"/>
    <w:rsid w:val="00D43FC5"/>
    <w:rsid w:val="00D44C8A"/>
    <w:rsid w:val="00D45519"/>
    <w:rsid w:val="00D45757"/>
    <w:rsid w:val="00D47320"/>
    <w:rsid w:val="00D50DD9"/>
    <w:rsid w:val="00D52499"/>
    <w:rsid w:val="00D5275C"/>
    <w:rsid w:val="00D54ABF"/>
    <w:rsid w:val="00D5541B"/>
    <w:rsid w:val="00D555E5"/>
    <w:rsid w:val="00D57A7E"/>
    <w:rsid w:val="00D57D3C"/>
    <w:rsid w:val="00D57F10"/>
    <w:rsid w:val="00D60BC4"/>
    <w:rsid w:val="00D617F2"/>
    <w:rsid w:val="00D621E7"/>
    <w:rsid w:val="00D63F38"/>
    <w:rsid w:val="00D6416D"/>
    <w:rsid w:val="00D64A6B"/>
    <w:rsid w:val="00D64FA6"/>
    <w:rsid w:val="00D64FB0"/>
    <w:rsid w:val="00D66C0F"/>
    <w:rsid w:val="00D71096"/>
    <w:rsid w:val="00D71C7E"/>
    <w:rsid w:val="00D765EC"/>
    <w:rsid w:val="00D768A2"/>
    <w:rsid w:val="00D76B03"/>
    <w:rsid w:val="00D773E7"/>
    <w:rsid w:val="00D81C4B"/>
    <w:rsid w:val="00D83C20"/>
    <w:rsid w:val="00D86A82"/>
    <w:rsid w:val="00D86CBD"/>
    <w:rsid w:val="00D876BF"/>
    <w:rsid w:val="00D879F1"/>
    <w:rsid w:val="00D909B8"/>
    <w:rsid w:val="00D90F98"/>
    <w:rsid w:val="00D934E1"/>
    <w:rsid w:val="00D94743"/>
    <w:rsid w:val="00D95F8F"/>
    <w:rsid w:val="00D968F8"/>
    <w:rsid w:val="00DA1115"/>
    <w:rsid w:val="00DA1D12"/>
    <w:rsid w:val="00DA3191"/>
    <w:rsid w:val="00DA54D5"/>
    <w:rsid w:val="00DA5C46"/>
    <w:rsid w:val="00DA72E2"/>
    <w:rsid w:val="00DA76A3"/>
    <w:rsid w:val="00DA7F0C"/>
    <w:rsid w:val="00DB32FB"/>
    <w:rsid w:val="00DB411F"/>
    <w:rsid w:val="00DB4754"/>
    <w:rsid w:val="00DB4A33"/>
    <w:rsid w:val="00DB77DD"/>
    <w:rsid w:val="00DB7D8A"/>
    <w:rsid w:val="00DC2428"/>
    <w:rsid w:val="00DC7FC5"/>
    <w:rsid w:val="00DD0BFF"/>
    <w:rsid w:val="00DD3A00"/>
    <w:rsid w:val="00DD458F"/>
    <w:rsid w:val="00DD6645"/>
    <w:rsid w:val="00DE0BA9"/>
    <w:rsid w:val="00DE4412"/>
    <w:rsid w:val="00DE48F8"/>
    <w:rsid w:val="00DE5B8E"/>
    <w:rsid w:val="00DE73F8"/>
    <w:rsid w:val="00DF04C4"/>
    <w:rsid w:val="00DF690F"/>
    <w:rsid w:val="00DF6F12"/>
    <w:rsid w:val="00DF7353"/>
    <w:rsid w:val="00DF7C4A"/>
    <w:rsid w:val="00DF7E18"/>
    <w:rsid w:val="00E00289"/>
    <w:rsid w:val="00E00E53"/>
    <w:rsid w:val="00E01531"/>
    <w:rsid w:val="00E02D8A"/>
    <w:rsid w:val="00E03376"/>
    <w:rsid w:val="00E0605B"/>
    <w:rsid w:val="00E06D78"/>
    <w:rsid w:val="00E072E7"/>
    <w:rsid w:val="00E11550"/>
    <w:rsid w:val="00E12181"/>
    <w:rsid w:val="00E12FF3"/>
    <w:rsid w:val="00E13032"/>
    <w:rsid w:val="00E15471"/>
    <w:rsid w:val="00E22334"/>
    <w:rsid w:val="00E23EB6"/>
    <w:rsid w:val="00E250A7"/>
    <w:rsid w:val="00E25313"/>
    <w:rsid w:val="00E254F4"/>
    <w:rsid w:val="00E25579"/>
    <w:rsid w:val="00E3102D"/>
    <w:rsid w:val="00E314CF"/>
    <w:rsid w:val="00E32A13"/>
    <w:rsid w:val="00E343D4"/>
    <w:rsid w:val="00E34BF9"/>
    <w:rsid w:val="00E3593D"/>
    <w:rsid w:val="00E36F8A"/>
    <w:rsid w:val="00E3798B"/>
    <w:rsid w:val="00E40FBF"/>
    <w:rsid w:val="00E4464C"/>
    <w:rsid w:val="00E4565E"/>
    <w:rsid w:val="00E45E64"/>
    <w:rsid w:val="00E52E60"/>
    <w:rsid w:val="00E535D3"/>
    <w:rsid w:val="00E543BB"/>
    <w:rsid w:val="00E55583"/>
    <w:rsid w:val="00E56AD7"/>
    <w:rsid w:val="00E56F7D"/>
    <w:rsid w:val="00E575EB"/>
    <w:rsid w:val="00E60233"/>
    <w:rsid w:val="00E631A1"/>
    <w:rsid w:val="00E65572"/>
    <w:rsid w:val="00E66704"/>
    <w:rsid w:val="00E70766"/>
    <w:rsid w:val="00E70B4A"/>
    <w:rsid w:val="00E711FF"/>
    <w:rsid w:val="00E727BF"/>
    <w:rsid w:val="00E80244"/>
    <w:rsid w:val="00E811A3"/>
    <w:rsid w:val="00E8178C"/>
    <w:rsid w:val="00E82A4E"/>
    <w:rsid w:val="00E847A9"/>
    <w:rsid w:val="00E87C78"/>
    <w:rsid w:val="00E90CA2"/>
    <w:rsid w:val="00E915F5"/>
    <w:rsid w:val="00E929CB"/>
    <w:rsid w:val="00E935B9"/>
    <w:rsid w:val="00E93AE6"/>
    <w:rsid w:val="00E95BCD"/>
    <w:rsid w:val="00E9752E"/>
    <w:rsid w:val="00EA0ABF"/>
    <w:rsid w:val="00EA14DF"/>
    <w:rsid w:val="00EA2D2C"/>
    <w:rsid w:val="00EA31B1"/>
    <w:rsid w:val="00EA4B50"/>
    <w:rsid w:val="00EA7EBB"/>
    <w:rsid w:val="00EA7FD9"/>
    <w:rsid w:val="00EB1BCB"/>
    <w:rsid w:val="00EB1E7F"/>
    <w:rsid w:val="00EB3588"/>
    <w:rsid w:val="00EB37FC"/>
    <w:rsid w:val="00EB4AFC"/>
    <w:rsid w:val="00EB52D8"/>
    <w:rsid w:val="00EB5893"/>
    <w:rsid w:val="00EB6881"/>
    <w:rsid w:val="00EC013E"/>
    <w:rsid w:val="00EC0142"/>
    <w:rsid w:val="00EC3454"/>
    <w:rsid w:val="00EC5481"/>
    <w:rsid w:val="00EC5DB3"/>
    <w:rsid w:val="00EC636A"/>
    <w:rsid w:val="00EC6BC2"/>
    <w:rsid w:val="00EC71FA"/>
    <w:rsid w:val="00EC741B"/>
    <w:rsid w:val="00ED2723"/>
    <w:rsid w:val="00ED34EE"/>
    <w:rsid w:val="00ED5D84"/>
    <w:rsid w:val="00ED6140"/>
    <w:rsid w:val="00ED680B"/>
    <w:rsid w:val="00ED7EB3"/>
    <w:rsid w:val="00EE0081"/>
    <w:rsid w:val="00EE0DBD"/>
    <w:rsid w:val="00EE135C"/>
    <w:rsid w:val="00EE25EE"/>
    <w:rsid w:val="00EE2A14"/>
    <w:rsid w:val="00EE2B1F"/>
    <w:rsid w:val="00EE466D"/>
    <w:rsid w:val="00EE6A45"/>
    <w:rsid w:val="00EF1ABD"/>
    <w:rsid w:val="00EF2BC4"/>
    <w:rsid w:val="00EF2E50"/>
    <w:rsid w:val="00EF3BCB"/>
    <w:rsid w:val="00EF48D3"/>
    <w:rsid w:val="00EF5661"/>
    <w:rsid w:val="00EF56E4"/>
    <w:rsid w:val="00F0156A"/>
    <w:rsid w:val="00F0166E"/>
    <w:rsid w:val="00F037AF"/>
    <w:rsid w:val="00F04503"/>
    <w:rsid w:val="00F04D46"/>
    <w:rsid w:val="00F06BD5"/>
    <w:rsid w:val="00F1080C"/>
    <w:rsid w:val="00F1088E"/>
    <w:rsid w:val="00F11C01"/>
    <w:rsid w:val="00F1361C"/>
    <w:rsid w:val="00F1440F"/>
    <w:rsid w:val="00F15D4E"/>
    <w:rsid w:val="00F16697"/>
    <w:rsid w:val="00F17E70"/>
    <w:rsid w:val="00F21D50"/>
    <w:rsid w:val="00F2298F"/>
    <w:rsid w:val="00F244A2"/>
    <w:rsid w:val="00F24DE3"/>
    <w:rsid w:val="00F3161D"/>
    <w:rsid w:val="00F31B28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447C7"/>
    <w:rsid w:val="00F46CA9"/>
    <w:rsid w:val="00F507A0"/>
    <w:rsid w:val="00F50FA5"/>
    <w:rsid w:val="00F52D62"/>
    <w:rsid w:val="00F56601"/>
    <w:rsid w:val="00F6613F"/>
    <w:rsid w:val="00F700B4"/>
    <w:rsid w:val="00F709EA"/>
    <w:rsid w:val="00F7156D"/>
    <w:rsid w:val="00F71FF5"/>
    <w:rsid w:val="00F776AB"/>
    <w:rsid w:val="00F77F27"/>
    <w:rsid w:val="00F81AB6"/>
    <w:rsid w:val="00F81C45"/>
    <w:rsid w:val="00F82729"/>
    <w:rsid w:val="00F86022"/>
    <w:rsid w:val="00F86D39"/>
    <w:rsid w:val="00F927BB"/>
    <w:rsid w:val="00F92894"/>
    <w:rsid w:val="00F932AA"/>
    <w:rsid w:val="00F938A0"/>
    <w:rsid w:val="00F94586"/>
    <w:rsid w:val="00F9465A"/>
    <w:rsid w:val="00F9517A"/>
    <w:rsid w:val="00F96E07"/>
    <w:rsid w:val="00F97716"/>
    <w:rsid w:val="00FA003B"/>
    <w:rsid w:val="00FA1BAC"/>
    <w:rsid w:val="00FA3793"/>
    <w:rsid w:val="00FA59C7"/>
    <w:rsid w:val="00FA76F0"/>
    <w:rsid w:val="00FB03F2"/>
    <w:rsid w:val="00FB37FF"/>
    <w:rsid w:val="00FB3855"/>
    <w:rsid w:val="00FB51E8"/>
    <w:rsid w:val="00FC2C72"/>
    <w:rsid w:val="00FC3480"/>
    <w:rsid w:val="00FC4CA7"/>
    <w:rsid w:val="00FC4ED0"/>
    <w:rsid w:val="00FD077D"/>
    <w:rsid w:val="00FD0946"/>
    <w:rsid w:val="00FD1909"/>
    <w:rsid w:val="00FD267C"/>
    <w:rsid w:val="00FD3E52"/>
    <w:rsid w:val="00FD470B"/>
    <w:rsid w:val="00FD7335"/>
    <w:rsid w:val="00FD73E8"/>
    <w:rsid w:val="00FE24C8"/>
    <w:rsid w:val="00FE2B88"/>
    <w:rsid w:val="00FE3C7B"/>
    <w:rsid w:val="00FE4F07"/>
    <w:rsid w:val="00FE573E"/>
    <w:rsid w:val="00FE5F09"/>
    <w:rsid w:val="00FE69B2"/>
    <w:rsid w:val="00FE6E13"/>
    <w:rsid w:val="00FE7834"/>
    <w:rsid w:val="00FF0BA2"/>
    <w:rsid w:val="00FF2819"/>
    <w:rsid w:val="00FF47A0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51826-55E8-46F0-B0E4-781B3330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8790</TotalTime>
  <Pages>15</Pages>
  <Words>5952</Words>
  <Characters>33927</Characters>
  <Application>Microsoft Office Word</Application>
  <DocSecurity>0</DocSecurity>
  <Lines>282</Lines>
  <Paragraphs>79</Paragraphs>
  <ScaleCrop>false</ScaleCrop>
  <Company/>
  <LinksUpToDate>false</LinksUpToDate>
  <CharactersWithSpaces>39800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1791</cp:revision>
  <dcterms:created xsi:type="dcterms:W3CDTF">2023-07-14T07:47:00Z</dcterms:created>
  <dcterms:modified xsi:type="dcterms:W3CDTF">2024-02-08T01:55:00Z</dcterms:modified>
</cp:coreProperties>
</file>